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1FB3" w:rsidRDefault="00B11FB3" w:rsidP="00295977">
      <w:pPr>
        <w:jc w:val="center"/>
        <w:rPr>
          <w:b/>
          <w:bCs/>
        </w:rPr>
      </w:pPr>
      <w:r>
        <w:rPr>
          <w:b/>
          <w:bCs/>
        </w:rPr>
        <w:t>Evaluation of Practicum Student's Clinical Services Performance</w:t>
      </w:r>
    </w:p>
    <w:p w:rsidR="00B11FB3" w:rsidRDefault="00B11FB3" w:rsidP="00FB6F56">
      <w:pPr>
        <w:jc w:val="center"/>
      </w:pPr>
      <w:r>
        <w:t>(</w:t>
      </w:r>
      <w:r w:rsidR="00115E5A">
        <w:t>April</w:t>
      </w:r>
      <w:r w:rsidR="0022029D">
        <w:t xml:space="preserve"> </w:t>
      </w:r>
      <w:r w:rsidR="001705FF">
        <w:t>20</w:t>
      </w:r>
      <w:r w:rsidR="00A652D3">
        <w:t>2</w:t>
      </w:r>
      <w:r w:rsidR="00115E5A">
        <w:t>3</w:t>
      </w:r>
      <w:r w:rsidR="001705FF">
        <w:t>)</w:t>
      </w:r>
    </w:p>
    <w:p w:rsidR="00FB6F56" w:rsidRDefault="00FB6F56" w:rsidP="00FB6F56">
      <w:pPr>
        <w:jc w:val="center"/>
      </w:pPr>
    </w:p>
    <w:p w:rsidR="00B11FB3" w:rsidRDefault="00B11FB3" w:rsidP="00295977">
      <w:pPr>
        <w:spacing w:line="360" w:lineRule="auto"/>
      </w:pPr>
      <w:r>
        <w:t>Date ___________________________</w:t>
      </w:r>
    </w:p>
    <w:p w:rsidR="00B11FB3" w:rsidRDefault="00B11FB3" w:rsidP="00295977">
      <w:pPr>
        <w:spacing w:line="360" w:lineRule="auto"/>
      </w:pPr>
      <w:r>
        <w:t>Student ________________________</w:t>
      </w:r>
      <w:r>
        <w:tab/>
        <w:t xml:space="preserve">          Supervisor _________________________</w:t>
      </w:r>
    </w:p>
    <w:p w:rsidR="00B11FB3" w:rsidRDefault="00B11FB3" w:rsidP="00295977">
      <w:pPr>
        <w:spacing w:line="360" w:lineRule="auto"/>
      </w:pPr>
      <w:r>
        <w:t>Semester</w:t>
      </w:r>
      <w:r w:rsidR="001705FF">
        <w:t xml:space="preserve"> </w:t>
      </w:r>
      <w:r>
        <w:t>__________________</w:t>
      </w:r>
      <w:r>
        <w:tab/>
        <w:t xml:space="preserve">          </w:t>
      </w:r>
    </w:p>
    <w:p w:rsidR="001705FF" w:rsidRDefault="00DB0AEF" w:rsidP="00295977">
      <w:pPr>
        <w:spacing w:line="360" w:lineRule="auto"/>
      </w:pPr>
      <w:r>
        <w:t>Student's year</w:t>
      </w:r>
      <w:r w:rsidR="00B11FB3">
        <w:t xml:space="preserve"> in</w:t>
      </w:r>
      <w:r w:rsidR="001705FF">
        <w:t xml:space="preserve"> program </w:t>
      </w:r>
      <w:r>
        <w:t>__________</w:t>
      </w:r>
    </w:p>
    <w:p w:rsidR="00B11FB3" w:rsidRPr="001436C6" w:rsidRDefault="00295977" w:rsidP="00295977">
      <w:pPr>
        <w:spacing w:line="360" w:lineRule="auto"/>
        <w:rPr>
          <w:b/>
          <w:bCs/>
        </w:rPr>
      </w:pPr>
      <w:r w:rsidRPr="001436C6">
        <w:rPr>
          <w:b/>
          <w:bCs/>
        </w:rPr>
        <w:t>Instruction</w:t>
      </w:r>
      <w:r w:rsidR="00FB6F56" w:rsidRPr="001436C6">
        <w:rPr>
          <w:b/>
          <w:bCs/>
        </w:rPr>
        <w:t xml:space="preserve">s: </w:t>
      </w:r>
      <w:r w:rsidRPr="001436C6">
        <w:rPr>
          <w:b/>
          <w:bCs/>
        </w:rPr>
        <w:t xml:space="preserve">Rate </w:t>
      </w:r>
      <w:r w:rsidR="007272D6">
        <w:rPr>
          <w:b/>
          <w:bCs/>
        </w:rPr>
        <w:t xml:space="preserve">the </w:t>
      </w:r>
      <w:r w:rsidR="007F68C7">
        <w:rPr>
          <w:b/>
          <w:bCs/>
        </w:rPr>
        <w:t xml:space="preserve">10 </w:t>
      </w:r>
      <w:r w:rsidR="007F74D7" w:rsidRPr="001436C6">
        <w:rPr>
          <w:b/>
          <w:bCs/>
        </w:rPr>
        <w:t>overall categories</w:t>
      </w:r>
      <w:r w:rsidRPr="001436C6">
        <w:rPr>
          <w:b/>
          <w:bCs/>
        </w:rPr>
        <w:t xml:space="preserve"> using</w:t>
      </w:r>
      <w:r w:rsidR="00FB6F56" w:rsidRPr="001436C6">
        <w:rPr>
          <w:b/>
          <w:bCs/>
        </w:rPr>
        <w:t xml:space="preserve"> to the following scale</w:t>
      </w:r>
    </w:p>
    <w:p w:rsidR="00B11FB3" w:rsidRDefault="001705FF" w:rsidP="00295977">
      <w:pPr>
        <w:ind w:left="1418"/>
      </w:pPr>
      <w:r>
        <w:t>1</w:t>
      </w:r>
      <w:r>
        <w:tab/>
        <w:t>N</w:t>
      </w:r>
      <w:r w:rsidR="00B11FB3">
        <w:t>eeds work</w:t>
      </w:r>
    </w:p>
    <w:p w:rsidR="00B11FB3" w:rsidRDefault="00CB7CDE" w:rsidP="00295977">
      <w:pPr>
        <w:ind w:left="1418"/>
      </w:pPr>
      <w:r>
        <w:t>2</w:t>
      </w:r>
      <w:r w:rsidR="001705FF">
        <w:tab/>
        <w:t>G</w:t>
      </w:r>
      <w:r w:rsidR="00B11FB3">
        <w:t>oo</w:t>
      </w:r>
      <w:r w:rsidR="001705FF">
        <w:t xml:space="preserve">d (at </w:t>
      </w:r>
      <w:r w:rsidR="00B11FB3">
        <w:t>the developmentally expected level of performance)</w:t>
      </w:r>
    </w:p>
    <w:p w:rsidR="00B11FB3" w:rsidRDefault="00CB7CDE" w:rsidP="00295977">
      <w:pPr>
        <w:ind w:left="1418"/>
      </w:pPr>
      <w:r>
        <w:t>3</w:t>
      </w:r>
      <w:r w:rsidR="001705FF">
        <w:tab/>
        <w:t>Exceptional</w:t>
      </w:r>
    </w:p>
    <w:p w:rsidR="007F74D7" w:rsidRDefault="00DB0AEF" w:rsidP="00EC31AC">
      <w:pPr>
        <w:ind w:left="1418"/>
      </w:pPr>
      <w:r>
        <w:t>N/O</w:t>
      </w:r>
      <w:r w:rsidR="008A2A11">
        <w:tab/>
        <w:t>No opportunity to observe</w:t>
      </w:r>
      <w:r>
        <w:t xml:space="preserve"> / not applicable</w:t>
      </w:r>
      <w:r w:rsidR="007F74D7">
        <w:tab/>
      </w:r>
    </w:p>
    <w:p w:rsidR="00EC31AC" w:rsidRDefault="00EC31AC" w:rsidP="005F36C4">
      <w:pPr>
        <w:rPr>
          <w:i/>
          <w:iCs/>
        </w:rPr>
      </w:pPr>
    </w:p>
    <w:p w:rsidR="00B11FB3" w:rsidRPr="00CA0A1C" w:rsidRDefault="003A501A" w:rsidP="005F36C4">
      <w:pPr>
        <w:rPr>
          <w:i/>
          <w:iCs/>
        </w:rPr>
      </w:pPr>
      <w:r>
        <w:rPr>
          <w:noProof/>
        </w:rPr>
        <mc:AlternateContent>
          <mc:Choice Requires="wpi">
            <w:drawing>
              <wp:anchor distT="8614" distB="8746" distL="122909" distR="123369" simplePos="0" relativeHeight="251657728" behindDoc="0" locked="0" layoutInCell="1" allowOverlap="1">
                <wp:simplePos x="0" y="0"/>
                <wp:positionH relativeFrom="column">
                  <wp:posOffset>721207</wp:posOffset>
                </wp:positionH>
                <wp:positionV relativeFrom="paragraph">
                  <wp:posOffset>25260</wp:posOffset>
                </wp:positionV>
                <wp:extent cx="81915" cy="135255"/>
                <wp:effectExtent l="38100" t="38100" r="19685" b="29845"/>
                <wp:wrapNone/>
                <wp:docPr id="6" name="In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>
                          <a14:cpLocks xmlns:a14="http://schemas.microsoft.com/office/drawing/2010/main"/>
                        </w14:cNvContentPartPr>
                      </w14:nvContentPartPr>
                      <w14:xfrm>
                        <a:off x="0" y="0"/>
                        <a:ext cx="81915" cy="13525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758D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56.45pt;margin-top:1.65pt;width:7.15pt;height:11.35pt;z-index:251657728;visibility:visible;mso-wrap-style:square;mso-width-percent:0;mso-height-percent:0;mso-wrap-distance-left:3.41414mm;mso-wrap-distance-top:.23928mm;mso-wrap-distance-right:3.42692mm;mso-wrap-distance-bottom:.24294mm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Tok+KVAQAAcQMAAA4AAABkcnMvZTJvRG9jLnhtbJxTTW+jMBC9r9T/&#13;&#10;YPnegEmyalFIDxtVitTu9rD9AV5jByvYg8ZOSP99BwibtOlqpVwQngeP9zEsHg6uZnuNwYIvuJik&#13;&#10;nGmvoLR+U/DX34+3d5yFKH0pa/C64G868IflzbdF2+Q6gwrqUiMjEh/ytil4FWOTJ0lQlXYyTKDR&#13;&#10;nkAD6GSkI26SEmVL7K5OsjT9nrSAZYOgdAg0XQ0gX/b8xmgVfxkTdGR1wWfZfcZZpJtpOucM+8mU&#13;&#10;sz/HSbJcyHyDsqmsOkqSVyhy0noS8JdqJaNkO7QXVM4qhAAmThS4BIyxSvd+yJlIPzlb+23nSszU&#13;&#10;DnMFPmofXyTGMbseuOYTrqYE2mcoqR25i8CPjBTP/8sYRK9A7RzpGRpBXctI6xAq2wSKObdlwXFd&#13;&#10;ipN+v/9xcvCCJ18/PwNSzHLVPIHahrESMbtQ9mWSx0UZwuxLoYKTMcGLL43Iv7QdDLquVbLMDgWn&#13;&#10;RX/rrv3S6ENkioZ34l7QZilCxHSezecdPBIPBOPprEJ65MOynJ+718/+lOU7AAAA//8DAFBLAwQU&#13;&#10;AAYACAAAACEAR5dYz7YCAABbBwAAEAAAAGRycy9pbmsvaW5rMS54bWy0VE1v2zAMvQ/YfxC0Qy9x&#13;&#10;LMlO0wZ1e1qBARswrB2wHV1HTYzaciArTfrvR5Gy4iDpThsM2BI/Hh+fKN/c7duGvWrb150puJwK&#13;&#10;zrSpumVtVgX/+XifXHHWu9Isy6YzuuBvuud3tx8/3NTmpW0W8GaAYHq/apuCr53bLNJ0t9tNd9m0&#13;&#10;s6tUCZGlX8zLt6/8NmQt9XNtagcl+8FUdcbpvfNgi3pZ8MrtRYwH7Iduaysd3d5iq0OEs2Wl7zvb&#13;&#10;li4irktjdMNM2QLvX5y5tw0saqiz0paztoaGEzWV+Ty/+nwNhnJf8NF+CxR7YNLy9Dzm7/+AeX+K&#13;&#10;6Wllan455yxQWupXzylFzRfv9/7ddhttXa0PMpMowfHGKtqjPiSU1X3XbP3ZcPZaNluQTAoBYxFq&#13;&#10;y/SMIKd4oM0/xQNd3sUbkzuWJrQ31iGIFkdqOFpXtxoGvd3EGXM9AHvzg7N4HZRQMpEqEepRXi1m&#13;&#10;s4WS08s8Hx1FmOIB88lu+3XEe7KHeUVPVI0629VLt46ii6lQs6j6WPNzuWtdr9bur8mhccyOs3Pm&#13;&#10;JuI4sdDJD/1c8E94GRlmkgFbkUxeS6by2Xw2uRAX8wsx4cI/E8EkExOFb1AM1oLBM6F1kidZdAum&#13;&#10;YJ3IxH8k8w6R5GjCdIHpUIpMBxSq4dPAozAKNliXNpRz5AF0D5NjQE6YZDsKGyhjTYVsFPJLFDIH&#13;&#10;EIAhZkTjdE28Bt6jhkP1GVHJkErgRSREEAGlwHWQTaFUpBSkjXQjQhmZcqSaBz+VoSQCAAI+NQRQ&#13;&#10;6QzrRA82nmEYSQqNe1sM89xU4InBRJFMQaVIh4JJzJFyhDw+36DW0fEMQ+RBgAN9gpxh47sJNEnO&#13;&#10;QcegkK8cWs8wE/I8Gg1AGAMYOQw7nGzoeRgTFGBokNrwEh/9hOO1gr/L7R8AAAD//wMAUEsDBBQA&#13;&#10;BgAIAAAAIQB/hj8A3gAAAA0BAAAPAAAAZHJzL2Rvd25yZXYueG1sTE/LTsMwELwj9R+srcSN2nWl&#13;&#10;0KRxKlTEjQO0fMA2dpMIex3FzoO/xz3BZaTR7M6jPC7OsskMofOkYLsRwAzVXnfUKPi6vD3tgYWI&#13;&#10;pNF6Mgp+TIBjtXoosdB+pk8znWPDkgmFAhW0MfYF56FujcOw8b2hpN384DAmOjRcDzgnc2e5FCLj&#13;&#10;DjtKCS325tSa+vs8OgWn/W3qPnKdWYFuyUc+6/dxVupxvbweErwcgEWzxL8PuG9I/aFKxa5+JB2Y&#13;&#10;TXwr83SqYLcDdtflswR2VSAzAbwq+f8V1S8AAAD//wMAUEsDBBQABgAIAAAAIQB5GLydvwAAACEB&#13;&#10;AAAZAAAAZHJzL19yZWxzL2Uyb0RvYy54bWwucmVsc4TPsWrEMAwG4L3QdzDaGyUdylHiZDkOspYU&#13;&#10;bjWOkpjEsrGc0nv7euzBwQ0ahND3S23/63f1Q0lcYA1NVYMitmFyvGj4Hi9vJ1CSDU9mD0wabiTQ&#13;&#10;d68v7RftJpclWV0UVRQWDWvO8RNR7EreSBUicZnMIXmTS5sWjMZuZiF8r+sPTP8N6O5MNUwa0jA1&#13;&#10;oMZbLMnP7TDPztI52MMT5wcRaA/JwV/9XlCTFsoaHG9YqqnKoYBdi3ePdX8AAAD//wMAUEsBAi0A&#13;&#10;FAAGAAgAAAAhAJszJzcMAQAALQIAABMAAAAAAAAAAAAAAAAAAAAAAFtDb250ZW50X1R5cGVzXS54&#13;&#10;bWxQSwECLQAUAAYACAAAACEAOP0h/9YAAACUAQAACwAAAAAAAAAAAAAAAAA9AQAAX3JlbHMvLnJl&#13;&#10;bHNQSwECLQAUAAYACAAAACEAROiT4pUBAABxAwAADgAAAAAAAAAAAAAAAAA8AgAAZHJzL2Uyb0Rv&#13;&#10;Yy54bWxQSwECLQAUAAYACAAAACEAR5dYz7YCAABbBwAAEAAAAAAAAAAAAAAAAAD9AwAAZHJzL2lu&#13;&#10;ay9pbmsxLnhtbFBLAQItABQABgAIAAAAIQB/hj8A3gAAAA0BAAAPAAAAAAAAAAAAAAAAAOEGAABk&#13;&#10;cnMvZG93bnJldi54bWxQSwECLQAUAAYACAAAACEAeRi8nb8AAAAhAQAAGQAAAAAAAAAAAAAAAADs&#13;&#10;BwAAZHJzL19yZWxzL2Uyb0RvYy54bWwucmVsc1BLBQYAAAAABgAGAHgBAADiCAAAAAA=&#13;&#10;">
                <v:imagedata r:id="rId7" o:title=""/>
                <o:lock v:ext="edit" aspectratio="f"/>
              </v:shape>
            </w:pict>
          </mc:Fallback>
        </mc:AlternateContent>
      </w:r>
      <w:r w:rsidR="007F74D7" w:rsidRPr="00CA0A1C">
        <w:rPr>
          <w:i/>
          <w:iCs/>
        </w:rPr>
        <w:t>Flag items</w:t>
      </w:r>
      <w:r w:rsidR="005F36C4" w:rsidRPr="00CA0A1C">
        <w:rPr>
          <w:i/>
          <w:iCs/>
        </w:rPr>
        <w:t xml:space="preserve"> </w:t>
      </w:r>
      <w:proofErr w:type="gramStart"/>
      <w:r w:rsidR="005F36C4" w:rsidRPr="00CA0A1C">
        <w:rPr>
          <w:i/>
          <w:iCs/>
        </w:rPr>
        <w:t xml:space="preserve">(  </w:t>
      </w:r>
      <w:r w:rsidR="007F74D7" w:rsidRPr="00CA0A1C">
        <w:rPr>
          <w:i/>
          <w:iCs/>
        </w:rPr>
        <w:t>)</w:t>
      </w:r>
      <w:proofErr w:type="gramEnd"/>
      <w:r w:rsidR="007F74D7" w:rsidRPr="00CA0A1C">
        <w:rPr>
          <w:i/>
          <w:iCs/>
        </w:rPr>
        <w:t xml:space="preserve"> that are a concern and add a comment within that section as appropriate. </w:t>
      </w:r>
    </w:p>
    <w:p w:rsidR="007F74D7" w:rsidRDefault="007F74D7" w:rsidP="00295977">
      <w:pPr>
        <w:spacing w:line="360" w:lineRule="auto"/>
      </w:pPr>
    </w:p>
    <w:p w:rsidR="00B11FB3" w:rsidRPr="005F36C4" w:rsidRDefault="005F36C4" w:rsidP="000B338F">
      <w:r w:rsidRPr="005F36C4">
        <w:t>1.</w:t>
      </w:r>
      <w:r>
        <w:t xml:space="preserve"> </w:t>
      </w:r>
      <w:r w:rsidR="000E7FEA">
        <w:t>___</w:t>
      </w:r>
      <w:r w:rsidR="008D3A46">
        <w:t xml:space="preserve">  </w:t>
      </w:r>
      <w:r>
        <w:t xml:space="preserve">  </w:t>
      </w:r>
      <w:r w:rsidR="00B11FB3" w:rsidRPr="00817A67">
        <w:rPr>
          <w:b/>
          <w:bCs/>
          <w:u w:val="single"/>
        </w:rPr>
        <w:t>RELATIONSHIP WITH CLIENT</w:t>
      </w:r>
    </w:p>
    <w:p w:rsidR="00B11FB3" w:rsidRDefault="001705FF" w:rsidP="0021610A">
      <w:pPr>
        <w:numPr>
          <w:ilvl w:val="2"/>
          <w:numId w:val="14"/>
        </w:numPr>
        <w:ind w:left="1429"/>
      </w:pPr>
      <w:r>
        <w:t>Establishes initial rapport</w:t>
      </w:r>
      <w:r w:rsidR="00B11FB3">
        <w:t xml:space="preserve">.                </w:t>
      </w:r>
    </w:p>
    <w:p w:rsidR="00B11FB3" w:rsidRDefault="001705FF" w:rsidP="0021610A">
      <w:pPr>
        <w:numPr>
          <w:ilvl w:val="2"/>
          <w:numId w:val="14"/>
        </w:numPr>
        <w:ind w:left="1429"/>
      </w:pPr>
      <w:r w:rsidRPr="00E76A15">
        <w:t>Forms and maintains the therapeutic alliance</w:t>
      </w:r>
      <w:r w:rsidR="00B11FB3">
        <w:t>.</w:t>
      </w:r>
    </w:p>
    <w:p w:rsidR="005F36C4" w:rsidRDefault="001705FF" w:rsidP="0021610A">
      <w:pPr>
        <w:numPr>
          <w:ilvl w:val="2"/>
          <w:numId w:val="14"/>
        </w:numPr>
        <w:tabs>
          <w:tab w:val="left" w:pos="720"/>
        </w:tabs>
        <w:ind w:left="1429"/>
      </w:pPr>
      <w:r w:rsidRPr="00E76A15">
        <w:t xml:space="preserve">Responds </w:t>
      </w:r>
      <w:r w:rsidR="00FB6F56">
        <w:t xml:space="preserve">adequately </w:t>
      </w:r>
      <w:r>
        <w:t>t</w:t>
      </w:r>
      <w:r w:rsidRPr="00E76A15">
        <w:t xml:space="preserve">o challenges to therapeutic progress (e.g., resistance, </w:t>
      </w:r>
    </w:p>
    <w:p w:rsidR="00E02BAB" w:rsidRPr="00531B28" w:rsidRDefault="00707A82" w:rsidP="008739F0">
      <w:pPr>
        <w:tabs>
          <w:tab w:val="left" w:pos="720"/>
        </w:tabs>
      </w:pPr>
      <w:r>
        <w:tab/>
      </w:r>
      <w:r>
        <w:tab/>
      </w:r>
      <w:r w:rsidR="001705FF" w:rsidRPr="00E76A15">
        <w:t>homework compliance, inconsistent attendance)</w:t>
      </w:r>
      <w:r w:rsidR="001705FF">
        <w:t>.</w:t>
      </w:r>
    </w:p>
    <w:p w:rsidR="005F36C4" w:rsidRDefault="001705FF" w:rsidP="0021610A">
      <w:pPr>
        <w:numPr>
          <w:ilvl w:val="2"/>
          <w:numId w:val="14"/>
        </w:numPr>
        <w:ind w:left="1429"/>
      </w:pPr>
      <w:r w:rsidRPr="00E76A15">
        <w:t xml:space="preserve">Establishes appropriately balanced interactions (e.g., effectively handles </w:t>
      </w:r>
    </w:p>
    <w:p w:rsidR="00E02BAB" w:rsidRPr="00531B28" w:rsidRDefault="001705FF" w:rsidP="0021610A">
      <w:pPr>
        <w:ind w:left="687" w:firstLine="709"/>
      </w:pPr>
      <w:r w:rsidRPr="00E76A15">
        <w:t>silence, behaviorally and affectively matched to client)</w:t>
      </w:r>
      <w:r>
        <w:t>.</w:t>
      </w:r>
    </w:p>
    <w:p w:rsidR="005F36C4" w:rsidRDefault="001705FF" w:rsidP="0021610A">
      <w:pPr>
        <w:numPr>
          <w:ilvl w:val="2"/>
          <w:numId w:val="14"/>
        </w:numPr>
        <w:ind w:left="1429"/>
      </w:pPr>
      <w:r w:rsidRPr="00E76A15">
        <w:t xml:space="preserve">Maintains appropriate boundaries with client (e.g., scheduling, outside of </w:t>
      </w:r>
    </w:p>
    <w:p w:rsidR="0007701A" w:rsidRPr="00531B28" w:rsidRDefault="001705FF" w:rsidP="0021610A">
      <w:pPr>
        <w:ind w:left="687" w:firstLine="709"/>
      </w:pPr>
      <w:r w:rsidRPr="00E76A15">
        <w:t>session communications, handling gifts)</w:t>
      </w:r>
      <w:r>
        <w:t>.</w:t>
      </w:r>
    </w:p>
    <w:p w:rsidR="005F36C4" w:rsidRDefault="00DE4A51" w:rsidP="0021610A">
      <w:pPr>
        <w:numPr>
          <w:ilvl w:val="2"/>
          <w:numId w:val="14"/>
        </w:numPr>
        <w:ind w:left="1429"/>
      </w:pPr>
      <w:r w:rsidRPr="00CE4DC9">
        <w:t>Demonstrate</w:t>
      </w:r>
      <w:r w:rsidR="00C7444A" w:rsidRPr="00CE4DC9">
        <w:t>s</w:t>
      </w:r>
      <w:r w:rsidRPr="00CE4DC9">
        <w:t xml:space="preserve"> effective interpersonal skills and the ability to manage </w:t>
      </w:r>
    </w:p>
    <w:p w:rsidR="000B338F" w:rsidRDefault="005F36C4" w:rsidP="00EC31AC">
      <w:pPr>
        <w:ind w:left="687"/>
      </w:pPr>
      <w:r>
        <w:t xml:space="preserve">         </w:t>
      </w:r>
      <w:r w:rsidR="00707A82">
        <w:t xml:space="preserve">  </w:t>
      </w:r>
      <w:r>
        <w:t xml:space="preserve"> </w:t>
      </w:r>
      <w:r w:rsidR="00DE4A51" w:rsidRPr="00CE4DC9">
        <w:t>difficult communication well</w:t>
      </w:r>
      <w:r w:rsidR="0022029D" w:rsidRPr="00CE4DC9">
        <w:t>.</w:t>
      </w:r>
      <w:r w:rsidR="006712A5">
        <w:t xml:space="preserve"> </w:t>
      </w:r>
    </w:p>
    <w:p w:rsidR="00EC31AC" w:rsidRDefault="00EC31AC" w:rsidP="000B338F">
      <w:pPr>
        <w:spacing w:line="360" w:lineRule="auto"/>
        <w:ind w:firstLine="687"/>
      </w:pPr>
    </w:p>
    <w:p w:rsidR="00707A82" w:rsidRDefault="00707A82" w:rsidP="000B338F">
      <w:pPr>
        <w:spacing w:line="360" w:lineRule="auto"/>
        <w:ind w:firstLine="687"/>
      </w:pPr>
      <w:r>
        <w:t xml:space="preserve">Comments: </w:t>
      </w:r>
    </w:p>
    <w:p w:rsidR="00707A82" w:rsidRPr="00707A82" w:rsidRDefault="00707A82" w:rsidP="00295977">
      <w:pPr>
        <w:spacing w:line="360" w:lineRule="auto"/>
      </w:pPr>
    </w:p>
    <w:p w:rsidR="00B11FB3" w:rsidRDefault="005F36C4" w:rsidP="000B338F">
      <w:pPr>
        <w:rPr>
          <w:u w:val="single"/>
        </w:rPr>
      </w:pPr>
      <w:r>
        <w:t xml:space="preserve">2.  </w:t>
      </w:r>
      <w:r w:rsidR="000E7FEA">
        <w:t>___</w:t>
      </w:r>
      <w:r>
        <w:t xml:space="preserve">    </w:t>
      </w:r>
      <w:r w:rsidR="001705FF" w:rsidRPr="00817A67">
        <w:rPr>
          <w:b/>
          <w:bCs/>
          <w:u w:val="single"/>
        </w:rPr>
        <w:t>ASSESSMENT SKILLS</w:t>
      </w:r>
    </w:p>
    <w:p w:rsidR="00D55293" w:rsidRDefault="00C7444A" w:rsidP="000B338F">
      <w:pPr>
        <w:numPr>
          <w:ilvl w:val="2"/>
          <w:numId w:val="15"/>
        </w:numPr>
        <w:ind w:left="1429"/>
      </w:pPr>
      <w:r>
        <w:t>Writes</w:t>
      </w:r>
      <w:r w:rsidR="00CE4DC9">
        <w:t xml:space="preserve"> sound</w:t>
      </w:r>
      <w:r>
        <w:t xml:space="preserve"> i</w:t>
      </w:r>
      <w:r w:rsidR="00DB0AEF" w:rsidRPr="00E76A15">
        <w:t>ntegrated case conceptualization</w:t>
      </w:r>
      <w:r w:rsidR="003911C2">
        <w:t xml:space="preserve"> that interprets assessment </w:t>
      </w:r>
    </w:p>
    <w:p w:rsidR="00EB13BF" w:rsidRDefault="003911C2" w:rsidP="0021610A">
      <w:pPr>
        <w:ind w:left="1429"/>
      </w:pPr>
      <w:r>
        <w:t>results, following current research and professional standards and guidelines, while guarding</w:t>
      </w:r>
      <w:r w:rsidR="00B11FB3">
        <w:t xml:space="preserve"> </w:t>
      </w:r>
      <w:r>
        <w:t xml:space="preserve">against decision-making biases (i.e., distinguishing between aspects of assessment that are subjective from those that are objective). </w:t>
      </w:r>
    </w:p>
    <w:p w:rsidR="00B11FB3" w:rsidRDefault="003D743E" w:rsidP="0021610A">
      <w:pPr>
        <w:numPr>
          <w:ilvl w:val="2"/>
          <w:numId w:val="15"/>
        </w:numPr>
        <w:ind w:left="1429"/>
      </w:pPr>
      <w:r>
        <w:t>Attends to b</w:t>
      </w:r>
      <w:r w:rsidR="00DB0AEF" w:rsidRPr="00E76A15">
        <w:t>ehavioral observations (overt and verbal behavior)</w:t>
      </w:r>
      <w:r w:rsidR="00DB0AEF">
        <w:t>.</w:t>
      </w:r>
      <w:r w:rsidR="00B11FB3">
        <w:tab/>
      </w:r>
    </w:p>
    <w:p w:rsidR="00EB13BF" w:rsidRDefault="003D743E" w:rsidP="0021610A">
      <w:pPr>
        <w:numPr>
          <w:ilvl w:val="2"/>
          <w:numId w:val="15"/>
        </w:numPr>
        <w:ind w:left="1429"/>
      </w:pPr>
      <w:r>
        <w:t>De</w:t>
      </w:r>
      <w:r w:rsidR="0064753E">
        <w:t>monstrates the ability to apply knowledge of functional and dysfunctional behavi</w:t>
      </w:r>
      <w:r w:rsidR="00707A82">
        <w:t>or</w:t>
      </w:r>
      <w:r w:rsidR="0064753E">
        <w:t xml:space="preserve"> including context to the assessment and/or diagnostic process</w:t>
      </w:r>
      <w:r w:rsidR="008A2A11">
        <w:t>.</w:t>
      </w:r>
    </w:p>
    <w:p w:rsidR="002A6059" w:rsidRDefault="00C7444A" w:rsidP="0021610A">
      <w:pPr>
        <w:numPr>
          <w:ilvl w:val="2"/>
          <w:numId w:val="15"/>
        </w:numPr>
        <w:ind w:left="1429"/>
      </w:pPr>
      <w:r>
        <w:t>Provides clear o</w:t>
      </w:r>
      <w:r w:rsidR="003D743E">
        <w:t>ral c</w:t>
      </w:r>
      <w:r w:rsidR="001705FF" w:rsidRPr="00E76A15">
        <w:t>ommunication of feedback</w:t>
      </w:r>
      <w:r w:rsidR="00FB6F56">
        <w:t xml:space="preserve"> to the client</w:t>
      </w:r>
      <w:r w:rsidR="00B13290">
        <w:t xml:space="preserve"> and provides oral and</w:t>
      </w:r>
      <w:r w:rsidR="00EB13BF">
        <w:t xml:space="preserve"> </w:t>
      </w:r>
      <w:r w:rsidR="00B13290">
        <w:t xml:space="preserve">written findings and implications of assessment in an accurate and effective manner sensitive to a range of audiences. </w:t>
      </w:r>
    </w:p>
    <w:p w:rsidR="00793E1B" w:rsidRDefault="00793E1B" w:rsidP="0021610A">
      <w:pPr>
        <w:numPr>
          <w:ilvl w:val="2"/>
          <w:numId w:val="15"/>
        </w:numPr>
        <w:ind w:left="1429"/>
      </w:pPr>
      <w:r>
        <w:t>Demonstrates current knowledge of diagnostic classification systems, functional and dysfunctional behaviors, including consideration of client strengths and psychopathology.</w:t>
      </w:r>
    </w:p>
    <w:p w:rsidR="00762467" w:rsidRDefault="00762467" w:rsidP="0021610A">
      <w:pPr>
        <w:numPr>
          <w:ilvl w:val="1"/>
          <w:numId w:val="26"/>
        </w:numPr>
      </w:pPr>
      <w:r>
        <w:t xml:space="preserve">Demonstrates understanding of human behavior within its context (e.g., family, </w:t>
      </w:r>
      <w:r>
        <w:lastRenderedPageBreak/>
        <w:t>social, societal and cultural).</w:t>
      </w:r>
    </w:p>
    <w:p w:rsidR="00446BE1" w:rsidRDefault="00446BE1" w:rsidP="0021610A">
      <w:pPr>
        <w:numPr>
          <w:ilvl w:val="1"/>
          <w:numId w:val="26"/>
        </w:numPr>
      </w:pPr>
      <w:r>
        <w:t>Selects and applies assessment methods that draw from the best available empirical literature and that reflect the science of measurement and psychometrics; collects relevant data using multiple sources and methods appropriate to the identified goals and questions of the assessment as well as relevant diversity characteristics of the service</w:t>
      </w:r>
      <w:r w:rsidR="00EB13BF">
        <w:t xml:space="preserve"> </w:t>
      </w:r>
      <w:r>
        <w:t xml:space="preserve">recipient. </w:t>
      </w:r>
    </w:p>
    <w:p w:rsidR="0035081C" w:rsidRDefault="00B11FB3" w:rsidP="00295977">
      <w:pPr>
        <w:spacing w:line="360" w:lineRule="auto"/>
      </w:pPr>
      <w:r>
        <w:t> </w:t>
      </w:r>
      <w:r w:rsidR="008D3A46">
        <w:tab/>
      </w:r>
    </w:p>
    <w:p w:rsidR="00CB7CDE" w:rsidRDefault="008D3A46" w:rsidP="0035081C">
      <w:pPr>
        <w:spacing w:line="360" w:lineRule="auto"/>
        <w:ind w:firstLine="709"/>
      </w:pPr>
      <w:r>
        <w:t xml:space="preserve">Comments: </w:t>
      </w:r>
    </w:p>
    <w:p w:rsidR="008D3A46" w:rsidRDefault="008D3A46" w:rsidP="00295977">
      <w:pPr>
        <w:spacing w:line="360" w:lineRule="auto"/>
      </w:pPr>
    </w:p>
    <w:p w:rsidR="00DB0AEF" w:rsidRPr="00817A67" w:rsidRDefault="008D3A46" w:rsidP="0035081C">
      <w:pPr>
        <w:rPr>
          <w:b/>
          <w:bCs/>
          <w:u w:val="single"/>
        </w:rPr>
      </w:pPr>
      <w:r>
        <w:t xml:space="preserve">3. </w:t>
      </w:r>
      <w:r w:rsidR="000E7FEA">
        <w:t>___</w:t>
      </w:r>
      <w:r w:rsidR="00D643F0">
        <w:t xml:space="preserve">     </w:t>
      </w:r>
      <w:r w:rsidR="001705FF" w:rsidRPr="00817A67">
        <w:rPr>
          <w:b/>
          <w:bCs/>
          <w:u w:val="single"/>
        </w:rPr>
        <w:t>INTERVENTION SKILLS</w:t>
      </w:r>
      <w:r w:rsidR="00DB0AEF" w:rsidRPr="00817A67">
        <w:rPr>
          <w:b/>
          <w:bCs/>
        </w:rPr>
        <w:t xml:space="preserve"> </w:t>
      </w:r>
    </w:p>
    <w:p w:rsidR="00B11FB3" w:rsidRDefault="00C7444A" w:rsidP="0035081C">
      <w:pPr>
        <w:numPr>
          <w:ilvl w:val="0"/>
          <w:numId w:val="16"/>
        </w:numPr>
        <w:ind w:left="1620" w:hanging="540"/>
      </w:pPr>
      <w:r>
        <w:t>Demonstrates u</w:t>
      </w:r>
      <w:r w:rsidR="001705FF" w:rsidRPr="00E76A15">
        <w:t>nderstanding of the conceptual basis of the intervention</w:t>
      </w:r>
      <w:r w:rsidR="00B11FB3">
        <w:t xml:space="preserve">.              </w:t>
      </w:r>
    </w:p>
    <w:p w:rsidR="00B11FB3" w:rsidRDefault="00C7444A" w:rsidP="00D643F0">
      <w:pPr>
        <w:numPr>
          <w:ilvl w:val="0"/>
          <w:numId w:val="16"/>
        </w:numPr>
        <w:ind w:left="1620" w:hanging="540"/>
      </w:pPr>
      <w:r>
        <w:t>Demonstrates s</w:t>
      </w:r>
      <w:r w:rsidR="001705FF" w:rsidRPr="00E76A15">
        <w:t>killful execution of the intervention</w:t>
      </w:r>
      <w:r w:rsidR="001705FF">
        <w:t>.</w:t>
      </w:r>
    </w:p>
    <w:p w:rsidR="00B11FB3" w:rsidRDefault="001705FF" w:rsidP="00D643F0">
      <w:pPr>
        <w:numPr>
          <w:ilvl w:val="0"/>
          <w:numId w:val="16"/>
        </w:numPr>
        <w:ind w:left="1620" w:hanging="540"/>
      </w:pPr>
      <w:r w:rsidRPr="00E76A15">
        <w:t>Uses data to chart progress towards goals</w:t>
      </w:r>
      <w:r w:rsidR="00781AD4">
        <w:t xml:space="preserve"> </w:t>
      </w:r>
      <w:r w:rsidR="009B0A3E">
        <w:t xml:space="preserve">and </w:t>
      </w:r>
      <w:r w:rsidR="00781AD4">
        <w:t xml:space="preserve">evaluates intervention effectiveness. </w:t>
      </w:r>
    </w:p>
    <w:p w:rsidR="002F4B5F" w:rsidRDefault="001705FF" w:rsidP="002F4B5F">
      <w:pPr>
        <w:numPr>
          <w:ilvl w:val="2"/>
          <w:numId w:val="16"/>
        </w:numPr>
        <w:ind w:hanging="21"/>
      </w:pPr>
      <w:r>
        <w:t>Modifies treatment plan as needed in response to client progress and data</w:t>
      </w:r>
      <w:r w:rsidR="00781AD4">
        <w:t xml:space="preserve"> (i.e.,</w:t>
      </w:r>
      <w:r w:rsidR="002F4B5F">
        <w:t xml:space="preserve"> </w:t>
      </w:r>
    </w:p>
    <w:p w:rsidR="002A6059" w:rsidRDefault="00781AD4" w:rsidP="002F4B5F">
      <w:pPr>
        <w:ind w:left="1101" w:firstLine="317"/>
      </w:pPr>
      <w:r>
        <w:t>adapts</w:t>
      </w:r>
      <w:r w:rsidR="008D3A46">
        <w:t xml:space="preserve"> </w:t>
      </w:r>
      <w:r>
        <w:t>intervention goals and methods consistent with ongoing evaluation)</w:t>
      </w:r>
      <w:r w:rsidR="001705FF">
        <w:t>.</w:t>
      </w:r>
    </w:p>
    <w:p w:rsidR="0035081C" w:rsidRDefault="0035081C" w:rsidP="008D3A46">
      <w:pPr>
        <w:spacing w:line="360" w:lineRule="auto"/>
        <w:ind w:left="709"/>
      </w:pPr>
    </w:p>
    <w:p w:rsidR="002A6059" w:rsidRDefault="008D3A46" w:rsidP="008D3A46">
      <w:pPr>
        <w:spacing w:line="360" w:lineRule="auto"/>
        <w:ind w:left="709"/>
      </w:pPr>
      <w:r>
        <w:t xml:space="preserve">Comments: </w:t>
      </w:r>
    </w:p>
    <w:p w:rsidR="008D3A46" w:rsidRPr="008D3A46" w:rsidRDefault="008D3A46" w:rsidP="008D3A46">
      <w:pPr>
        <w:spacing w:line="360" w:lineRule="auto"/>
        <w:ind w:left="709"/>
      </w:pPr>
    </w:p>
    <w:p w:rsidR="00DB0AEF" w:rsidRDefault="008D3A46" w:rsidP="0035081C">
      <w:pPr>
        <w:rPr>
          <w:u w:val="single"/>
        </w:rPr>
      </w:pPr>
      <w:r>
        <w:t xml:space="preserve">4. </w:t>
      </w:r>
      <w:r w:rsidR="000E7FEA">
        <w:t>___</w:t>
      </w:r>
      <w:r>
        <w:t xml:space="preserve">    </w:t>
      </w:r>
      <w:r w:rsidR="00DB0AEF" w:rsidRPr="000E7FEA">
        <w:rPr>
          <w:b/>
          <w:bCs/>
          <w:u w:val="single"/>
        </w:rPr>
        <w:t>EVIDENCE-BASED PRACTICES</w:t>
      </w:r>
    </w:p>
    <w:p w:rsidR="00DB0AEF" w:rsidRDefault="00DB0AEF" w:rsidP="0035081C">
      <w:pPr>
        <w:numPr>
          <w:ilvl w:val="0"/>
          <w:numId w:val="17"/>
        </w:numPr>
        <w:ind w:left="1017" w:firstLine="22"/>
        <w:rPr>
          <w:u w:val="single"/>
        </w:rPr>
      </w:pPr>
      <w:r w:rsidRPr="00E76A15">
        <w:t>Select</w:t>
      </w:r>
      <w:r w:rsidR="00C7444A">
        <w:t>s</w:t>
      </w:r>
      <w:r w:rsidRPr="00E76A15">
        <w:t xml:space="preserve"> appropriate </w:t>
      </w:r>
      <w:r>
        <w:t xml:space="preserve">evidence-based </w:t>
      </w:r>
      <w:r w:rsidRPr="00E76A15">
        <w:t>assessment methods/instruments</w:t>
      </w:r>
      <w:r w:rsidR="00CD6AB5">
        <w:t xml:space="preserve"> and </w:t>
      </w:r>
      <w:r w:rsidR="000B10FB">
        <w:tab/>
      </w:r>
      <w:r w:rsidR="00CD6AB5">
        <w:t>intervention</w:t>
      </w:r>
      <w:r>
        <w:t>.</w:t>
      </w:r>
    </w:p>
    <w:p w:rsidR="000B10FB" w:rsidRDefault="00B64B43" w:rsidP="00D643F0">
      <w:pPr>
        <w:numPr>
          <w:ilvl w:val="0"/>
          <w:numId w:val="17"/>
        </w:numPr>
        <w:ind w:left="1017" w:firstLine="22"/>
      </w:pPr>
      <w:r>
        <w:t xml:space="preserve">Develops evidence-based intervention plans specific to the service delivery </w:t>
      </w:r>
    </w:p>
    <w:p w:rsidR="00B64B43" w:rsidRPr="00CE4DC9" w:rsidRDefault="000B10FB" w:rsidP="00D643F0">
      <w:pPr>
        <w:ind w:left="1039"/>
      </w:pPr>
      <w:r>
        <w:t xml:space="preserve">       </w:t>
      </w:r>
      <w:r w:rsidR="00B64B43">
        <w:t>goals.</w:t>
      </w:r>
    </w:p>
    <w:p w:rsidR="000B10FB" w:rsidRDefault="00CE4DC9" w:rsidP="00D643F0">
      <w:pPr>
        <w:numPr>
          <w:ilvl w:val="0"/>
          <w:numId w:val="17"/>
        </w:numPr>
        <w:ind w:left="1017" w:firstLine="22"/>
      </w:pPr>
      <w:r>
        <w:t>Applies r</w:t>
      </w:r>
      <w:r w:rsidR="00DE4A51" w:rsidRPr="00CE4DC9">
        <w:t>elevant research literature to clinical decision making</w:t>
      </w:r>
      <w:r w:rsidR="00B64B43">
        <w:t xml:space="preserve"> and </w:t>
      </w:r>
    </w:p>
    <w:p w:rsidR="000B10FB" w:rsidRDefault="000B10FB" w:rsidP="00D643F0">
      <w:pPr>
        <w:ind w:left="1039"/>
      </w:pPr>
      <w:r>
        <w:t xml:space="preserve">       </w:t>
      </w:r>
      <w:r w:rsidR="00B64B43">
        <w:t>implements</w:t>
      </w:r>
      <w:r w:rsidR="008D3A46">
        <w:t xml:space="preserve"> </w:t>
      </w:r>
      <w:r w:rsidR="00B64B43">
        <w:t xml:space="preserve">interventions informed by the current scientific literature, </w:t>
      </w:r>
      <w:r>
        <w:t xml:space="preserve">   </w:t>
      </w:r>
    </w:p>
    <w:p w:rsidR="00DE4A51" w:rsidRPr="00CE4DC9" w:rsidRDefault="000B10FB" w:rsidP="00D643F0">
      <w:pPr>
        <w:ind w:left="1039"/>
      </w:pPr>
      <w:r>
        <w:t xml:space="preserve">       </w:t>
      </w:r>
      <w:r w:rsidR="00B64B43">
        <w:t xml:space="preserve">assessment findings, diversity characteristics, and contextual variables. </w:t>
      </w:r>
    </w:p>
    <w:p w:rsidR="000B10FB" w:rsidRDefault="00DE4A51" w:rsidP="00D643F0">
      <w:pPr>
        <w:numPr>
          <w:ilvl w:val="0"/>
          <w:numId w:val="17"/>
        </w:numPr>
        <w:ind w:left="1017" w:firstLine="22"/>
      </w:pPr>
      <w:r w:rsidRPr="00CE4DC9">
        <w:t>Make</w:t>
      </w:r>
      <w:r w:rsidR="00C7444A" w:rsidRPr="00CE4DC9">
        <w:t>s</w:t>
      </w:r>
      <w:r w:rsidRPr="00CE4DC9">
        <w:t xml:space="preserve"> appropriate adaptations to existing evidence-based approaches </w:t>
      </w:r>
      <w:r w:rsidR="000B10FB">
        <w:t xml:space="preserve">  </w:t>
      </w:r>
    </w:p>
    <w:p w:rsidR="00DE4A51" w:rsidRDefault="000B10FB" w:rsidP="00D643F0">
      <w:pPr>
        <w:ind w:left="1039"/>
      </w:pPr>
      <w:r>
        <w:t xml:space="preserve">       </w:t>
      </w:r>
      <w:r w:rsidR="00DE4A51" w:rsidRPr="00CE4DC9">
        <w:t>effectively when a clear evidence-base is lacking</w:t>
      </w:r>
      <w:r w:rsidR="00DC76B0">
        <w:t>.</w:t>
      </w:r>
    </w:p>
    <w:p w:rsidR="00DC76B0" w:rsidRPr="00CE4DC9" w:rsidRDefault="00DC76B0" w:rsidP="000B10FB">
      <w:pPr>
        <w:ind w:left="7"/>
      </w:pPr>
    </w:p>
    <w:p w:rsidR="00CE4DC9" w:rsidRDefault="008E609A" w:rsidP="008E609A">
      <w:pPr>
        <w:ind w:left="1609" w:hanging="900"/>
      </w:pPr>
      <w:r>
        <w:t xml:space="preserve">Comments: </w:t>
      </w:r>
    </w:p>
    <w:p w:rsidR="008D67E6" w:rsidRDefault="008D67E6" w:rsidP="008E609A">
      <w:pPr>
        <w:ind w:left="1609" w:hanging="900"/>
      </w:pPr>
    </w:p>
    <w:p w:rsidR="008E609A" w:rsidRPr="008E609A" w:rsidRDefault="008E609A" w:rsidP="008E609A">
      <w:pPr>
        <w:ind w:left="1609" w:hanging="900"/>
      </w:pPr>
    </w:p>
    <w:p w:rsidR="00CE4DC9" w:rsidRPr="00CE4DC9" w:rsidRDefault="000B10FB" w:rsidP="00CE4DC9">
      <w:pPr>
        <w:ind w:left="900" w:hanging="900"/>
        <w:rPr>
          <w:u w:val="single"/>
        </w:rPr>
      </w:pPr>
      <w:r>
        <w:t xml:space="preserve">5. </w:t>
      </w:r>
      <w:r w:rsidR="00F3538A">
        <w:t>___</w:t>
      </w:r>
      <w:r>
        <w:tab/>
      </w:r>
      <w:r w:rsidR="00CE4DC9" w:rsidRPr="00F3538A">
        <w:rPr>
          <w:b/>
          <w:bCs/>
          <w:u w:val="single"/>
        </w:rPr>
        <w:t>INTERDISCIPLINARY PRACTICES</w:t>
      </w:r>
    </w:p>
    <w:p w:rsidR="005F36C4" w:rsidRPr="008D67E6" w:rsidRDefault="00DE4A51" w:rsidP="00D643F0">
      <w:pPr>
        <w:numPr>
          <w:ilvl w:val="0"/>
          <w:numId w:val="18"/>
        </w:numPr>
        <w:ind w:left="1440" w:hanging="428"/>
      </w:pPr>
      <w:r w:rsidRPr="00CE4DC9">
        <w:t>Demonstrate</w:t>
      </w:r>
      <w:r w:rsidR="00C7444A" w:rsidRPr="00CE4DC9">
        <w:t>s</w:t>
      </w:r>
      <w:r w:rsidRPr="00CE4DC9">
        <w:t xml:space="preserve"> knowledge and respect for the roles and perspectives of other professions.</w:t>
      </w:r>
    </w:p>
    <w:p w:rsidR="00DE4A51" w:rsidRDefault="00DE4A51" w:rsidP="000B10FB">
      <w:pPr>
        <w:numPr>
          <w:ilvl w:val="0"/>
          <w:numId w:val="18"/>
        </w:numPr>
        <w:ind w:left="1407"/>
      </w:pPr>
      <w:r w:rsidRPr="00CE4DC9">
        <w:t>Demonstrates knowledge of consultation models and practices.</w:t>
      </w:r>
    </w:p>
    <w:p w:rsidR="00DE4A51" w:rsidRDefault="00DE4A51" w:rsidP="00DB0AEF">
      <w:pPr>
        <w:spacing w:line="360" w:lineRule="auto"/>
      </w:pPr>
    </w:p>
    <w:p w:rsidR="004B5CF9" w:rsidRDefault="004B5CF9" w:rsidP="004B5CF9">
      <w:pPr>
        <w:ind w:left="1609" w:hanging="900"/>
      </w:pPr>
      <w:r>
        <w:t xml:space="preserve">Comments: </w:t>
      </w:r>
    </w:p>
    <w:p w:rsidR="008D67E6" w:rsidRDefault="008D67E6" w:rsidP="004B5CF9">
      <w:pPr>
        <w:ind w:left="1609" w:hanging="900"/>
      </w:pPr>
    </w:p>
    <w:p w:rsidR="008D67E6" w:rsidRDefault="008D67E6" w:rsidP="004B5CF9">
      <w:pPr>
        <w:ind w:left="1609" w:hanging="900"/>
      </w:pPr>
    </w:p>
    <w:p w:rsidR="008D67E6" w:rsidRDefault="008D67E6" w:rsidP="004B5CF9">
      <w:pPr>
        <w:ind w:left="1609" w:hanging="900"/>
      </w:pPr>
    </w:p>
    <w:p w:rsidR="00027F55" w:rsidRDefault="00027F55" w:rsidP="00DB0AEF">
      <w:pPr>
        <w:spacing w:line="360" w:lineRule="auto"/>
      </w:pPr>
    </w:p>
    <w:p w:rsidR="004172F0" w:rsidRDefault="004172F0" w:rsidP="00DB0AEF">
      <w:pPr>
        <w:spacing w:line="360" w:lineRule="auto"/>
      </w:pPr>
    </w:p>
    <w:p w:rsidR="00D341BD" w:rsidRDefault="00D341BD" w:rsidP="00DB0AEF">
      <w:pPr>
        <w:spacing w:line="360" w:lineRule="auto"/>
      </w:pPr>
    </w:p>
    <w:p w:rsidR="00770B00" w:rsidRDefault="00770B00" w:rsidP="006C61FF">
      <w:pPr>
        <w:rPr>
          <w:u w:val="single"/>
        </w:rPr>
      </w:pPr>
      <w:r>
        <w:lastRenderedPageBreak/>
        <w:t xml:space="preserve">6. </w:t>
      </w:r>
      <w:r w:rsidR="000E02C3">
        <w:t>___</w:t>
      </w:r>
      <w:r>
        <w:t xml:space="preserve">     </w:t>
      </w:r>
      <w:r w:rsidR="001705FF" w:rsidRPr="000E02C3">
        <w:rPr>
          <w:b/>
          <w:bCs/>
          <w:u w:val="single"/>
        </w:rPr>
        <w:t>ETHICAL AND PROFESSIONAL BEHAVIOR</w:t>
      </w:r>
    </w:p>
    <w:p w:rsidR="001705FF" w:rsidRPr="00770B00" w:rsidRDefault="00C7444A" w:rsidP="004172F0">
      <w:pPr>
        <w:numPr>
          <w:ilvl w:val="0"/>
          <w:numId w:val="20"/>
        </w:numPr>
        <w:ind w:left="1429"/>
        <w:rPr>
          <w:u w:val="single"/>
        </w:rPr>
      </w:pPr>
      <w:r>
        <w:t>Demonstrates k</w:t>
      </w:r>
      <w:r w:rsidR="001705FF" w:rsidRPr="00E76A15">
        <w:t>nowledge of and adherence to ethical standards</w:t>
      </w:r>
      <w:r w:rsidR="00390EC8">
        <w:t xml:space="preserve"> (i.e., APA Ethical Principles of Psychologists and Code of Conduct)</w:t>
      </w:r>
      <w:r w:rsidR="00224932">
        <w:t xml:space="preserve"> and professional guidelines</w:t>
      </w:r>
      <w:r w:rsidR="001705FF">
        <w:t>.</w:t>
      </w:r>
    </w:p>
    <w:p w:rsidR="001705FF" w:rsidRDefault="00C7444A" w:rsidP="004172F0">
      <w:pPr>
        <w:numPr>
          <w:ilvl w:val="0"/>
          <w:numId w:val="20"/>
        </w:numPr>
        <w:ind w:left="1429"/>
      </w:pPr>
      <w:r>
        <w:t>Demonstrates m</w:t>
      </w:r>
      <w:r w:rsidR="001705FF" w:rsidRPr="00E76A15">
        <w:t>otivation to learn; effort extended toward skill mastery</w:t>
      </w:r>
      <w:r w:rsidR="001705FF">
        <w:t>.</w:t>
      </w:r>
    </w:p>
    <w:p w:rsidR="001705FF" w:rsidRDefault="00C7444A" w:rsidP="004172F0">
      <w:pPr>
        <w:numPr>
          <w:ilvl w:val="0"/>
          <w:numId w:val="20"/>
        </w:numPr>
        <w:ind w:left="1429"/>
      </w:pPr>
      <w:r>
        <w:t>Demonstrates d</w:t>
      </w:r>
      <w:r w:rsidR="00D8457C">
        <w:t>evelopmentally-appropriate a</w:t>
      </w:r>
      <w:r w:rsidR="001705FF" w:rsidRPr="00E76A15">
        <w:t>bility to work independently</w:t>
      </w:r>
      <w:r w:rsidR="001705FF">
        <w:t>.</w:t>
      </w:r>
    </w:p>
    <w:p w:rsidR="001705FF" w:rsidRDefault="00C7444A" w:rsidP="004172F0">
      <w:pPr>
        <w:numPr>
          <w:ilvl w:val="0"/>
          <w:numId w:val="20"/>
        </w:numPr>
        <w:ind w:left="1429"/>
      </w:pPr>
      <w:r>
        <w:t>Demonstrates c</w:t>
      </w:r>
      <w:r w:rsidR="001705FF" w:rsidRPr="00E76A15">
        <w:t xml:space="preserve">arefulness </w:t>
      </w:r>
      <w:r>
        <w:t>in</w:t>
      </w:r>
      <w:r w:rsidR="001705FF" w:rsidRPr="00E76A15">
        <w:t xml:space="preserve"> work (e.g., attention to detail)</w:t>
      </w:r>
      <w:r w:rsidR="001705FF">
        <w:t>.</w:t>
      </w:r>
    </w:p>
    <w:p w:rsidR="00DE4A51" w:rsidRDefault="009F06F4" w:rsidP="004172F0">
      <w:pPr>
        <w:numPr>
          <w:ilvl w:val="0"/>
          <w:numId w:val="20"/>
        </w:numPr>
        <w:ind w:left="1429"/>
      </w:pPr>
      <w:r>
        <w:t>Conducts self in an ethical manner in all professional activities (e.g., m</w:t>
      </w:r>
      <w:r w:rsidR="00C7444A">
        <w:t>aintains p</w:t>
      </w:r>
      <w:r w:rsidR="00295977" w:rsidRPr="00E76A15">
        <w:t>rofessional manner</w:t>
      </w:r>
      <w:r w:rsidR="00D8457C">
        <w:t xml:space="preserve"> and ethical conduct</w:t>
      </w:r>
      <w:r w:rsidR="00295977" w:rsidRPr="00E76A15">
        <w:t xml:space="preserve"> with clients, peers, and supervisors</w:t>
      </w:r>
      <w:r>
        <w:t>)</w:t>
      </w:r>
      <w:r w:rsidR="00295977">
        <w:t>.</w:t>
      </w:r>
    </w:p>
    <w:p w:rsidR="00E02BAB" w:rsidRPr="00770B00" w:rsidRDefault="00DE4A51" w:rsidP="004172F0">
      <w:pPr>
        <w:numPr>
          <w:ilvl w:val="0"/>
          <w:numId w:val="21"/>
        </w:numPr>
        <w:ind w:left="1429"/>
      </w:pPr>
      <w:r w:rsidRPr="00CE4DC9">
        <w:t>Recognize</w:t>
      </w:r>
      <w:r w:rsidR="00C7444A" w:rsidRPr="00CE4DC9">
        <w:t>s</w:t>
      </w:r>
      <w:r w:rsidRPr="00CE4DC9">
        <w:t xml:space="preserve"> ethical d</w:t>
      </w:r>
      <w:r w:rsidR="00CE4DC9">
        <w:t>ilemmas as they arise, and applies</w:t>
      </w:r>
      <w:r w:rsidRPr="00CE4DC9">
        <w:t xml:space="preserve"> ethical decision-making processes in order to resolve the dilemmas.</w:t>
      </w:r>
    </w:p>
    <w:p w:rsidR="0007701A" w:rsidRPr="00770B00" w:rsidRDefault="0007701A" w:rsidP="004172F0">
      <w:pPr>
        <w:numPr>
          <w:ilvl w:val="0"/>
          <w:numId w:val="21"/>
        </w:numPr>
        <w:ind w:left="1429"/>
      </w:pPr>
      <w:r w:rsidRPr="0007701A">
        <w:t>Behaves in ways that reflect the values and attitudes of psychology (e.g., integrity, accountability, lifelong learning, concern for the welfare of others, etc.).</w:t>
      </w:r>
    </w:p>
    <w:p w:rsidR="0022029D" w:rsidRPr="00CE4DC9" w:rsidRDefault="00DE4A51" w:rsidP="004172F0">
      <w:pPr>
        <w:numPr>
          <w:ilvl w:val="0"/>
          <w:numId w:val="21"/>
        </w:numPr>
        <w:ind w:left="1429"/>
      </w:pPr>
      <w:r>
        <w:t>E</w:t>
      </w:r>
      <w:r w:rsidRPr="00CE4DC9">
        <w:t>ngage</w:t>
      </w:r>
      <w:r w:rsidR="00C7444A" w:rsidRPr="00CE4DC9">
        <w:t>s</w:t>
      </w:r>
      <w:r w:rsidRPr="00CE4DC9">
        <w:t xml:space="preserve"> in self-reflection regarding one’s personal and professional functioning</w:t>
      </w:r>
      <w:r w:rsidR="0022029D" w:rsidRPr="00CE4DC9">
        <w:t>.</w:t>
      </w:r>
    </w:p>
    <w:p w:rsidR="00390EC8" w:rsidRDefault="0022029D" w:rsidP="004172F0">
      <w:pPr>
        <w:numPr>
          <w:ilvl w:val="0"/>
          <w:numId w:val="21"/>
        </w:numPr>
        <w:ind w:left="1429"/>
      </w:pPr>
      <w:r w:rsidRPr="00CE4DC9">
        <w:t>E</w:t>
      </w:r>
      <w:r w:rsidR="00DE4A51" w:rsidRPr="00CE4DC9">
        <w:t>ngage</w:t>
      </w:r>
      <w:r w:rsidRPr="00CE4DC9">
        <w:t>s</w:t>
      </w:r>
      <w:r w:rsidR="00DE4A51" w:rsidRPr="00CE4DC9">
        <w:t xml:space="preserve"> in activities to maintain and improve performance, well-being, and professional</w:t>
      </w:r>
      <w:r w:rsidR="00E02BAB" w:rsidRPr="00CE4DC9">
        <w:t xml:space="preserve"> </w:t>
      </w:r>
      <w:r w:rsidR="00DE4A51" w:rsidRPr="00CE4DC9">
        <w:t>effectiveness.</w:t>
      </w:r>
    </w:p>
    <w:p w:rsidR="00390EC8" w:rsidRDefault="00E76776" w:rsidP="004172F0">
      <w:pPr>
        <w:numPr>
          <w:ilvl w:val="0"/>
          <w:numId w:val="21"/>
        </w:numPr>
        <w:ind w:left="1429"/>
      </w:pPr>
      <w:r>
        <w:t>Shows k</w:t>
      </w:r>
      <w:r w:rsidR="00390EC8">
        <w:t>nowledge of and acts in accordance with relevant laws, regulations, rules, and policies governing health service psychology at the organizational, local, state, regional, and federal levels</w:t>
      </w:r>
      <w:r w:rsidR="002650D0">
        <w:t>.</w:t>
      </w:r>
    </w:p>
    <w:p w:rsidR="00434E14" w:rsidRDefault="00434E14" w:rsidP="004B5CF9">
      <w:pPr>
        <w:ind w:left="720"/>
      </w:pPr>
    </w:p>
    <w:p w:rsidR="004B5CF9" w:rsidRDefault="004B5CF9" w:rsidP="004B5CF9">
      <w:pPr>
        <w:ind w:left="720"/>
      </w:pPr>
      <w:r>
        <w:t xml:space="preserve">Comments: </w:t>
      </w:r>
    </w:p>
    <w:p w:rsidR="004B5CF9" w:rsidRDefault="004B5CF9" w:rsidP="004B5CF9">
      <w:pPr>
        <w:ind w:left="720"/>
      </w:pPr>
    </w:p>
    <w:p w:rsidR="0043590E" w:rsidRDefault="0043590E" w:rsidP="00390EC8">
      <w:pPr>
        <w:ind w:left="900" w:hanging="900"/>
      </w:pPr>
    </w:p>
    <w:p w:rsidR="00E123E2" w:rsidRPr="00027F55" w:rsidRDefault="00E123E2" w:rsidP="00287D06">
      <w:pPr>
        <w:ind w:left="900" w:hanging="900"/>
        <w:rPr>
          <w:u w:val="single"/>
        </w:rPr>
      </w:pPr>
      <w:r>
        <w:t xml:space="preserve">7. </w:t>
      </w:r>
      <w:r w:rsidR="00636D4A">
        <w:t>___</w:t>
      </w:r>
      <w:r>
        <w:t xml:space="preserve">  </w:t>
      </w:r>
      <w:r w:rsidR="005E4E13">
        <w:t xml:space="preserve"> </w:t>
      </w:r>
      <w:r w:rsidR="0043590E" w:rsidRPr="00636D4A">
        <w:rPr>
          <w:b/>
          <w:bCs/>
          <w:u w:val="single"/>
        </w:rPr>
        <w:t>P</w:t>
      </w:r>
      <w:r w:rsidR="00182E1E" w:rsidRPr="00636D4A">
        <w:rPr>
          <w:b/>
          <w:bCs/>
          <w:u w:val="single"/>
        </w:rPr>
        <w:t>ROFESSIONAL</w:t>
      </w:r>
      <w:r w:rsidR="0043590E" w:rsidRPr="00636D4A">
        <w:rPr>
          <w:b/>
          <w:bCs/>
          <w:u w:val="single"/>
        </w:rPr>
        <w:t xml:space="preserve"> V</w:t>
      </w:r>
      <w:r w:rsidR="00182E1E" w:rsidRPr="00636D4A">
        <w:rPr>
          <w:b/>
          <w:bCs/>
          <w:u w:val="single"/>
        </w:rPr>
        <w:t>ALUES</w:t>
      </w:r>
      <w:r w:rsidR="0043590E" w:rsidRPr="00636D4A">
        <w:rPr>
          <w:b/>
          <w:bCs/>
          <w:u w:val="single"/>
        </w:rPr>
        <w:t xml:space="preserve"> </w:t>
      </w:r>
      <w:r w:rsidR="00182E1E" w:rsidRPr="00636D4A">
        <w:rPr>
          <w:b/>
          <w:bCs/>
          <w:u w:val="single"/>
        </w:rPr>
        <w:t>AND</w:t>
      </w:r>
      <w:r w:rsidR="0043590E" w:rsidRPr="00636D4A">
        <w:rPr>
          <w:b/>
          <w:bCs/>
          <w:u w:val="single"/>
        </w:rPr>
        <w:t xml:space="preserve"> I</w:t>
      </w:r>
      <w:r w:rsidR="00182E1E" w:rsidRPr="00636D4A">
        <w:rPr>
          <w:b/>
          <w:bCs/>
          <w:u w:val="single"/>
        </w:rPr>
        <w:t>NTERPERSONAL</w:t>
      </w:r>
      <w:r w:rsidR="0043590E" w:rsidRPr="00636D4A">
        <w:rPr>
          <w:b/>
          <w:bCs/>
          <w:u w:val="single"/>
        </w:rPr>
        <w:t xml:space="preserve"> S</w:t>
      </w:r>
      <w:r w:rsidR="00182E1E" w:rsidRPr="00636D4A">
        <w:rPr>
          <w:b/>
          <w:bCs/>
          <w:u w:val="single"/>
        </w:rPr>
        <w:t>KILLS</w:t>
      </w:r>
      <w:r w:rsidR="0043590E" w:rsidRPr="00027F55">
        <w:rPr>
          <w:u w:val="single"/>
        </w:rPr>
        <w:t xml:space="preserve"> </w:t>
      </w:r>
    </w:p>
    <w:p w:rsidR="0036062E" w:rsidRDefault="0092470D" w:rsidP="00E123E2">
      <w:pPr>
        <w:numPr>
          <w:ilvl w:val="0"/>
          <w:numId w:val="22"/>
        </w:numPr>
        <w:ind w:left="1260"/>
      </w:pPr>
      <w:r>
        <w:t xml:space="preserve">Demonstrates ability to maintain effective relationships with a wide range of individuals, including colleagues, communities, organizations, supervisors, supervisees, and those receiving professional services. </w:t>
      </w:r>
    </w:p>
    <w:p w:rsidR="0092470D" w:rsidRDefault="00BB5458" w:rsidP="00E123E2">
      <w:pPr>
        <w:numPr>
          <w:ilvl w:val="0"/>
          <w:numId w:val="22"/>
        </w:numPr>
        <w:ind w:left="1260"/>
      </w:pPr>
      <w:r>
        <w:t xml:space="preserve">Engages in self-reflection regarding one’s personal and professional functioning; engages in activities to maintain and improve performance, well-being, and professional effectiveness. </w:t>
      </w:r>
    </w:p>
    <w:p w:rsidR="001705FF" w:rsidRDefault="00DA118C" w:rsidP="00E123E2">
      <w:pPr>
        <w:numPr>
          <w:ilvl w:val="0"/>
          <w:numId w:val="22"/>
        </w:numPr>
        <w:ind w:left="1260"/>
      </w:pPr>
      <w:r>
        <w:t xml:space="preserve">Produces and comprehends oral, nonverbal, and written communications that are informative and well-integrated. </w:t>
      </w:r>
    </w:p>
    <w:p w:rsidR="00DF4A03" w:rsidRDefault="00DF4A03" w:rsidP="004B5CF9">
      <w:pPr>
        <w:ind w:left="359"/>
      </w:pPr>
    </w:p>
    <w:p w:rsidR="004B5CF9" w:rsidRDefault="004B5CF9" w:rsidP="004B5CF9">
      <w:pPr>
        <w:ind w:left="359"/>
      </w:pPr>
      <w:r>
        <w:t xml:space="preserve">Comments: </w:t>
      </w:r>
    </w:p>
    <w:p w:rsidR="004B5CF9" w:rsidRDefault="004B5CF9" w:rsidP="004B5CF9">
      <w:pPr>
        <w:ind w:left="359"/>
      </w:pPr>
    </w:p>
    <w:p w:rsidR="00027F55" w:rsidRPr="00027F55" w:rsidRDefault="00027F55" w:rsidP="00E123E2">
      <w:pPr>
        <w:ind w:left="2318" w:hanging="900"/>
      </w:pPr>
    </w:p>
    <w:p w:rsidR="00295977" w:rsidRDefault="00E311A0" w:rsidP="008D5EAC">
      <w:pPr>
        <w:rPr>
          <w:u w:val="single"/>
        </w:rPr>
      </w:pPr>
      <w:r>
        <w:t xml:space="preserve">8. </w:t>
      </w:r>
      <w:r w:rsidR="006050CC">
        <w:t>___</w:t>
      </w:r>
      <w:r>
        <w:t xml:space="preserve">   </w:t>
      </w:r>
      <w:r w:rsidR="001705FF" w:rsidRPr="006050CC">
        <w:rPr>
          <w:b/>
          <w:bCs/>
          <w:u w:val="single"/>
        </w:rPr>
        <w:t>DIVERSITY</w:t>
      </w:r>
    </w:p>
    <w:p w:rsidR="00E02BAB" w:rsidRPr="00FB2EE5" w:rsidRDefault="00194256" w:rsidP="008D5EAC">
      <w:pPr>
        <w:numPr>
          <w:ilvl w:val="0"/>
          <w:numId w:val="23"/>
        </w:numPr>
      </w:pPr>
      <w:r>
        <w:t xml:space="preserve">Demonstrates </w:t>
      </w:r>
      <w:r w:rsidR="00203F6C">
        <w:t>the ability to work effectively with individuals whose group membership,</w:t>
      </w:r>
      <w:r w:rsidR="00770B00">
        <w:t xml:space="preserve"> </w:t>
      </w:r>
      <w:r w:rsidR="00203F6C">
        <w:t>demographic characteristics, or worldviews create conflict with their own.</w:t>
      </w:r>
    </w:p>
    <w:p w:rsidR="00295977" w:rsidRPr="00FB2EE5" w:rsidRDefault="00194256" w:rsidP="00FB2EE5">
      <w:pPr>
        <w:numPr>
          <w:ilvl w:val="0"/>
          <w:numId w:val="23"/>
        </w:numPr>
        <w:tabs>
          <w:tab w:val="left" w:pos="720"/>
        </w:tabs>
      </w:pPr>
      <w:r>
        <w:t>Demonstrates k</w:t>
      </w:r>
      <w:r w:rsidR="00D8457C">
        <w:t>nowledge of</w:t>
      </w:r>
      <w:r w:rsidR="00295977" w:rsidRPr="00E76A15">
        <w:t xml:space="preserve"> </w:t>
      </w:r>
      <w:r w:rsidR="00D8457C">
        <w:t>current</w:t>
      </w:r>
      <w:r w:rsidR="00D8457C" w:rsidRPr="00E76A15">
        <w:t xml:space="preserve"> </w:t>
      </w:r>
      <w:r w:rsidR="00203F6C">
        <w:t xml:space="preserve">theoretical and empirical knowledge base as it relates to addressing </w:t>
      </w:r>
      <w:r w:rsidR="00295977" w:rsidRPr="00E76A15">
        <w:t>diversit</w:t>
      </w:r>
      <w:r w:rsidR="00295977">
        <w:t>y</w:t>
      </w:r>
      <w:r w:rsidR="00D8457C">
        <w:t xml:space="preserve"> </w:t>
      </w:r>
      <w:r w:rsidR="00203F6C">
        <w:t xml:space="preserve">in all professional clinical activities </w:t>
      </w:r>
      <w:r w:rsidR="00D8457C">
        <w:t xml:space="preserve">and </w:t>
      </w:r>
      <w:r w:rsidR="00203F6C">
        <w:t xml:space="preserve">in particular </w:t>
      </w:r>
      <w:r w:rsidR="00D8457C">
        <w:t>application</w:t>
      </w:r>
      <w:r w:rsidR="00295977">
        <w:t xml:space="preserve"> to case</w:t>
      </w:r>
      <w:r w:rsidR="0007701A">
        <w:t xml:space="preserve"> </w:t>
      </w:r>
      <w:r w:rsidR="00295977">
        <w:t>conceptualization/</w:t>
      </w:r>
      <w:r w:rsidR="00295977" w:rsidRPr="00E76A15">
        <w:t>treatment planning</w:t>
      </w:r>
      <w:r w:rsidR="00295977">
        <w:t>.</w:t>
      </w:r>
      <w:r w:rsidR="0057004C">
        <w:t xml:space="preserve"> </w:t>
      </w:r>
    </w:p>
    <w:p w:rsidR="001705FF" w:rsidRDefault="00295977" w:rsidP="00FB2EE5">
      <w:pPr>
        <w:numPr>
          <w:ilvl w:val="0"/>
          <w:numId w:val="23"/>
        </w:numPr>
      </w:pPr>
      <w:r w:rsidRPr="00E76A15">
        <w:t>Seeks out additional research for new populations when needed</w:t>
      </w:r>
      <w:r>
        <w:t>.</w:t>
      </w:r>
      <w:r w:rsidRPr="00E76A15">
        <w:t xml:space="preserve"> </w:t>
      </w:r>
    </w:p>
    <w:p w:rsidR="0007701A" w:rsidRDefault="0007701A" w:rsidP="00FB2EE5">
      <w:pPr>
        <w:numPr>
          <w:ilvl w:val="0"/>
          <w:numId w:val="23"/>
        </w:numPr>
      </w:pPr>
      <w:r w:rsidRPr="0007701A">
        <w:t>Recognizes how own personal/cultural history, attitudes, and biases may affect understanding of an interaction with people different from themselves.</w:t>
      </w:r>
    </w:p>
    <w:p w:rsidR="00DF4A03" w:rsidRDefault="00DF4A03" w:rsidP="004B5CF9">
      <w:pPr>
        <w:ind w:firstLine="709"/>
      </w:pPr>
    </w:p>
    <w:p w:rsidR="004B5CF9" w:rsidRDefault="004B5CF9" w:rsidP="004B5CF9">
      <w:pPr>
        <w:ind w:firstLine="709"/>
      </w:pPr>
      <w:r>
        <w:t xml:space="preserve">Comments: </w:t>
      </w:r>
    </w:p>
    <w:p w:rsidR="0007701A" w:rsidRDefault="0007701A" w:rsidP="00295977">
      <w:pPr>
        <w:spacing w:line="360" w:lineRule="auto"/>
        <w:rPr>
          <w:highlight w:val="yellow"/>
        </w:rPr>
      </w:pPr>
    </w:p>
    <w:p w:rsidR="0022029D" w:rsidRDefault="00571E59" w:rsidP="002C5F8E">
      <w:pPr>
        <w:rPr>
          <w:u w:val="single"/>
        </w:rPr>
      </w:pPr>
      <w:r>
        <w:lastRenderedPageBreak/>
        <w:t xml:space="preserve">9. </w:t>
      </w:r>
      <w:r w:rsidR="002C5F8E">
        <w:t>___</w:t>
      </w:r>
      <w:r w:rsidR="006B206A">
        <w:t xml:space="preserve">   </w:t>
      </w:r>
      <w:r w:rsidR="002A6059" w:rsidRPr="002C5F8E">
        <w:rPr>
          <w:b/>
          <w:bCs/>
          <w:u w:val="single"/>
        </w:rPr>
        <w:t>SUPERVISION</w:t>
      </w:r>
      <w:r w:rsidR="002A6059" w:rsidRPr="002C5F8E">
        <w:rPr>
          <w:b/>
          <w:bCs/>
        </w:rPr>
        <w:t xml:space="preserve"> </w:t>
      </w:r>
    </w:p>
    <w:p w:rsidR="00B11FB3" w:rsidRDefault="00295977" w:rsidP="002C5F8E">
      <w:pPr>
        <w:numPr>
          <w:ilvl w:val="0"/>
          <w:numId w:val="24"/>
        </w:numPr>
        <w:ind w:left="2131" w:hanging="1141"/>
      </w:pPr>
      <w:r w:rsidRPr="00E76A15">
        <w:t>Comes prepared and takes responsibility in supervision</w:t>
      </w:r>
      <w:r w:rsidR="00B11FB3">
        <w:t>.</w:t>
      </w:r>
      <w:r w:rsidR="00B11FB3">
        <w:tab/>
      </w:r>
    </w:p>
    <w:p w:rsidR="00295977" w:rsidRPr="00E76A15" w:rsidRDefault="00C7444A" w:rsidP="006B206A">
      <w:pPr>
        <w:numPr>
          <w:ilvl w:val="0"/>
          <w:numId w:val="24"/>
        </w:numPr>
        <w:ind w:left="2131" w:hanging="1141"/>
      </w:pPr>
      <w:r>
        <w:t>Shows o</w:t>
      </w:r>
      <w:r w:rsidR="00295977" w:rsidRPr="00E76A15">
        <w:t xml:space="preserve">penness </w:t>
      </w:r>
      <w:r w:rsidR="00BB6E0D">
        <w:t xml:space="preserve">and responsiveness </w:t>
      </w:r>
      <w:r w:rsidR="00295977" w:rsidRPr="00E76A15">
        <w:t>to supervisory feedback</w:t>
      </w:r>
      <w:r w:rsidR="00295977">
        <w:t>.</w:t>
      </w:r>
    </w:p>
    <w:p w:rsidR="00B11FB3" w:rsidRDefault="00295977" w:rsidP="006B206A">
      <w:pPr>
        <w:numPr>
          <w:ilvl w:val="0"/>
          <w:numId w:val="24"/>
        </w:numPr>
        <w:ind w:left="2131" w:hanging="1141"/>
      </w:pPr>
      <w:r w:rsidRPr="00E76A15">
        <w:t>Incorporates supervisory feedback</w:t>
      </w:r>
      <w:r w:rsidR="00B11FB3">
        <w:t>.</w:t>
      </w:r>
    </w:p>
    <w:p w:rsidR="00B11FB3" w:rsidRDefault="00295977" w:rsidP="006B206A">
      <w:pPr>
        <w:numPr>
          <w:ilvl w:val="0"/>
          <w:numId w:val="24"/>
        </w:numPr>
        <w:ind w:left="2131" w:hanging="1141"/>
      </w:pPr>
      <w:r w:rsidRPr="00E76A15">
        <w:t>Shows willingness to be observed and evaluated</w:t>
      </w:r>
      <w:r w:rsidR="00B11FB3">
        <w:t>.</w:t>
      </w:r>
      <w:r w:rsidR="00B11FB3">
        <w:tab/>
        <w:t xml:space="preserve">  </w:t>
      </w:r>
    </w:p>
    <w:p w:rsidR="00D8457C" w:rsidRDefault="00295977" w:rsidP="006B206A">
      <w:pPr>
        <w:numPr>
          <w:ilvl w:val="0"/>
          <w:numId w:val="24"/>
        </w:numPr>
        <w:ind w:left="2131" w:hanging="1141"/>
      </w:pPr>
      <w:r w:rsidRPr="00E76A15">
        <w:t>Gives useful and constructive feedback to others</w:t>
      </w:r>
      <w:r w:rsidR="00B11FB3">
        <w:t>.</w:t>
      </w:r>
      <w:r w:rsidR="00B11FB3">
        <w:tab/>
      </w:r>
    </w:p>
    <w:p w:rsidR="002A6059" w:rsidRDefault="002A6059" w:rsidP="00532BED">
      <w:pPr>
        <w:numPr>
          <w:ilvl w:val="0"/>
          <w:numId w:val="24"/>
        </w:numPr>
        <w:ind w:firstLine="264"/>
      </w:pPr>
      <w:r w:rsidRPr="00CE4DC9">
        <w:t>Demonstrate</w:t>
      </w:r>
      <w:r w:rsidR="0022029D" w:rsidRPr="00CE4DC9">
        <w:t>s</w:t>
      </w:r>
      <w:r w:rsidRPr="00CE4DC9">
        <w:t xml:space="preserve"> knowledge of supervision models and practices</w:t>
      </w:r>
      <w:r w:rsidR="00CE4DC9">
        <w:t xml:space="preserve"> (if a focus of the</w:t>
      </w:r>
      <w:r w:rsidR="00532BED">
        <w:t xml:space="preserve"> </w:t>
      </w:r>
      <w:r w:rsidR="00532BED">
        <w:tab/>
      </w:r>
      <w:r w:rsidR="00CE4DC9">
        <w:t>practicum)</w:t>
      </w:r>
      <w:r w:rsidRPr="00CE4DC9">
        <w:t>.</w:t>
      </w:r>
    </w:p>
    <w:p w:rsidR="00262F68" w:rsidRDefault="00262F68" w:rsidP="00262F68">
      <w:pPr>
        <w:ind w:left="990"/>
      </w:pPr>
    </w:p>
    <w:p w:rsidR="00885375" w:rsidRDefault="00885375" w:rsidP="00885375">
      <w:pPr>
        <w:ind w:left="709"/>
      </w:pPr>
      <w:r>
        <w:t xml:space="preserve">Comments: </w:t>
      </w:r>
    </w:p>
    <w:p w:rsidR="00B11FB3" w:rsidRDefault="00B11FB3" w:rsidP="00295977">
      <w:pPr>
        <w:spacing w:line="360" w:lineRule="auto"/>
      </w:pPr>
      <w:r>
        <w:t xml:space="preserve"> </w:t>
      </w:r>
    </w:p>
    <w:p w:rsidR="00885375" w:rsidRDefault="00885375" w:rsidP="00295977">
      <w:pPr>
        <w:spacing w:line="360" w:lineRule="auto"/>
      </w:pPr>
    </w:p>
    <w:p w:rsidR="00B11FB3" w:rsidRDefault="00025EE5" w:rsidP="00A34845">
      <w:pPr>
        <w:rPr>
          <w:u w:val="single"/>
        </w:rPr>
      </w:pPr>
      <w:r>
        <w:t xml:space="preserve">10. </w:t>
      </w:r>
      <w:r w:rsidR="00FF6A96">
        <w:t>___</w:t>
      </w:r>
      <w:r w:rsidR="006B206A">
        <w:t xml:space="preserve">    </w:t>
      </w:r>
      <w:r w:rsidR="001705FF" w:rsidRPr="00FF6A96">
        <w:rPr>
          <w:b/>
          <w:bCs/>
          <w:u w:val="single"/>
        </w:rPr>
        <w:t>CASE ADMINSTRATION</w:t>
      </w:r>
    </w:p>
    <w:p w:rsidR="00E02BAB" w:rsidRPr="00025EE5" w:rsidRDefault="00C7444A" w:rsidP="00A34845">
      <w:pPr>
        <w:numPr>
          <w:ilvl w:val="0"/>
          <w:numId w:val="25"/>
        </w:numPr>
        <w:ind w:left="1440" w:hanging="450"/>
      </w:pPr>
      <w:r>
        <w:t xml:space="preserve">Completes </w:t>
      </w:r>
      <w:r w:rsidR="00295977" w:rsidRPr="00E76A15">
        <w:t xml:space="preserve">paperwork </w:t>
      </w:r>
      <w:r>
        <w:t xml:space="preserve">in timely manner </w:t>
      </w:r>
      <w:r w:rsidR="00295977" w:rsidRPr="00E76A15">
        <w:t>(</w:t>
      </w:r>
      <w:r w:rsidR="00295977">
        <w:t xml:space="preserve">e.g., </w:t>
      </w:r>
      <w:r w:rsidR="00295977" w:rsidRPr="00E76A15">
        <w:t>progress notes, reports, closing</w:t>
      </w:r>
      <w:r w:rsidR="006B206A">
        <w:t xml:space="preserve"> </w:t>
      </w:r>
      <w:r w:rsidR="00295977" w:rsidRPr="00E76A15">
        <w:t>summaries)</w:t>
      </w:r>
      <w:r w:rsidR="00B11FB3">
        <w:t>.</w:t>
      </w:r>
    </w:p>
    <w:p w:rsidR="00B11FB3" w:rsidRDefault="00194256" w:rsidP="006B206A">
      <w:pPr>
        <w:numPr>
          <w:ilvl w:val="0"/>
          <w:numId w:val="25"/>
        </w:numPr>
        <w:ind w:left="1433" w:hanging="428"/>
      </w:pPr>
      <w:r>
        <w:t>Demonstrates q</w:t>
      </w:r>
      <w:r w:rsidR="00295977" w:rsidRPr="00E76A15">
        <w:t xml:space="preserve">uality </w:t>
      </w:r>
      <w:r w:rsidR="00D8457C">
        <w:t xml:space="preserve">and accuracy </w:t>
      </w:r>
      <w:r w:rsidR="00295977" w:rsidRPr="00E76A15">
        <w:t>of writ</w:t>
      </w:r>
      <w:r w:rsidR="00D8457C">
        <w:t>ten communication</w:t>
      </w:r>
      <w:r w:rsidR="002A6059">
        <w:t>s</w:t>
      </w:r>
      <w:r w:rsidR="00295977">
        <w:t>.</w:t>
      </w:r>
      <w:r w:rsidR="00B11FB3">
        <w:tab/>
        <w:t xml:space="preserve"> </w:t>
      </w:r>
    </w:p>
    <w:p w:rsidR="00B11FB3" w:rsidRDefault="00295977" w:rsidP="006B206A">
      <w:pPr>
        <w:numPr>
          <w:ilvl w:val="0"/>
          <w:numId w:val="25"/>
        </w:numPr>
        <w:ind w:left="1433" w:hanging="428"/>
      </w:pPr>
      <w:r w:rsidRPr="00E76A15">
        <w:t>Maintains a sustained caseload</w:t>
      </w:r>
      <w:r>
        <w:t>.</w:t>
      </w:r>
      <w:r w:rsidR="00B11FB3">
        <w:t xml:space="preserve"> </w:t>
      </w:r>
    </w:p>
    <w:p w:rsidR="00B11FB3" w:rsidRDefault="00295977" w:rsidP="006B206A">
      <w:pPr>
        <w:numPr>
          <w:ilvl w:val="0"/>
          <w:numId w:val="25"/>
        </w:numPr>
        <w:ind w:left="1433" w:hanging="428"/>
      </w:pPr>
      <w:r w:rsidRPr="00E76A15">
        <w:t>Keeps client information and materials confidential and secure</w:t>
      </w:r>
      <w:r>
        <w:t>.</w:t>
      </w:r>
      <w:r w:rsidR="00B11FB3">
        <w:tab/>
        <w:t xml:space="preserve">   </w:t>
      </w:r>
    </w:p>
    <w:p w:rsidR="00B11FB3" w:rsidRDefault="00295977" w:rsidP="006B206A">
      <w:pPr>
        <w:numPr>
          <w:ilvl w:val="0"/>
          <w:numId w:val="25"/>
        </w:numPr>
        <w:ind w:left="1433" w:hanging="428"/>
      </w:pPr>
      <w:r w:rsidRPr="00E76A15">
        <w:t>Collects fees in a timely manner</w:t>
      </w:r>
      <w:r>
        <w:t>.</w:t>
      </w:r>
      <w:r w:rsidR="00B11FB3">
        <w:t xml:space="preserve">      </w:t>
      </w:r>
    </w:p>
    <w:p w:rsidR="00885375" w:rsidRDefault="00B11FB3" w:rsidP="00885375">
      <w:pPr>
        <w:ind w:firstLine="709"/>
      </w:pPr>
      <w:r>
        <w:t xml:space="preserve"> </w:t>
      </w:r>
    </w:p>
    <w:p w:rsidR="00885375" w:rsidRDefault="00885375" w:rsidP="00885375">
      <w:pPr>
        <w:ind w:firstLine="709"/>
      </w:pPr>
      <w:r>
        <w:t xml:space="preserve">Comments: </w:t>
      </w:r>
    </w:p>
    <w:p w:rsidR="00FB6F56" w:rsidRDefault="00FB6F56" w:rsidP="00DB0AEF">
      <w:pPr>
        <w:spacing w:line="360" w:lineRule="auto"/>
      </w:pPr>
    </w:p>
    <w:p w:rsidR="00B11FB3" w:rsidRDefault="00B11FB3" w:rsidP="00CE4DC9">
      <w:r>
        <w:t>To the supervisor: Please comment on your perceptions of the practicum student's major strengths and weaknesses</w:t>
      </w:r>
      <w:r w:rsidR="00DB0AEF">
        <w:t xml:space="preserve"> (including any </w:t>
      </w:r>
      <w:r w:rsidR="005902BE">
        <w:t>categories</w:t>
      </w:r>
      <w:r w:rsidR="00DB0AEF">
        <w:t xml:space="preserve"> rated as “1”)</w:t>
      </w:r>
      <w:r>
        <w:t>.</w:t>
      </w:r>
    </w:p>
    <w:p w:rsidR="00B11FB3" w:rsidRDefault="00B11FB3">
      <w:r>
        <w:t> </w:t>
      </w:r>
    </w:p>
    <w:p w:rsidR="00B11FB3" w:rsidRDefault="00B11FB3"/>
    <w:p w:rsidR="00B11FB3" w:rsidRDefault="00B11FB3"/>
    <w:p w:rsidR="00B11FB3" w:rsidRDefault="00B11FB3">
      <w:r>
        <w:t> </w:t>
      </w:r>
    </w:p>
    <w:p w:rsidR="00672515" w:rsidRDefault="00672515"/>
    <w:p w:rsidR="00672515" w:rsidRDefault="00672515"/>
    <w:p w:rsidR="00FD37A9" w:rsidRDefault="00FD37A9"/>
    <w:p w:rsidR="00FD37A9" w:rsidRDefault="00FD37A9"/>
    <w:p w:rsidR="007C2121" w:rsidRDefault="007C2121"/>
    <w:p w:rsidR="007C2121" w:rsidRDefault="007C2121"/>
    <w:p w:rsidR="007C2121" w:rsidRDefault="007C2121"/>
    <w:p w:rsidR="007C2121" w:rsidRDefault="007C2121"/>
    <w:p w:rsidR="007C2121" w:rsidRDefault="007C2121"/>
    <w:p w:rsidR="005B68B1" w:rsidRDefault="005B68B1"/>
    <w:p w:rsidR="005B68B1" w:rsidRDefault="005B68B1"/>
    <w:p w:rsidR="005B68B1" w:rsidRDefault="005B68B1"/>
    <w:p w:rsidR="005B68B1" w:rsidRDefault="005B68B1"/>
    <w:p w:rsidR="005B68B1" w:rsidRDefault="005B68B1"/>
    <w:p w:rsidR="007C2121" w:rsidRDefault="007C2121"/>
    <w:p w:rsidR="007C2121" w:rsidRDefault="007C2121"/>
    <w:p w:rsidR="007C2121" w:rsidRDefault="007C2121"/>
    <w:p w:rsidR="0007701A" w:rsidRDefault="0007701A"/>
    <w:p w:rsidR="00214BFA" w:rsidRDefault="00214BFA"/>
    <w:p w:rsidR="00B11FB3" w:rsidRDefault="00B11FB3">
      <w:r>
        <w:lastRenderedPageBreak/>
        <w:t>This student has received the following practicum hours under my supervision at this point in time:</w:t>
      </w:r>
    </w:p>
    <w:p w:rsidR="00FD37A9" w:rsidRDefault="00FD37A9"/>
    <w:p w:rsidR="00477025" w:rsidRDefault="00477025" w:rsidP="00477025">
      <w:r>
        <w:t>______Direct Service-intervention</w:t>
      </w:r>
      <w:r w:rsidRPr="00340121">
        <w:rPr>
          <w:vertAlign w:val="superscript"/>
        </w:rPr>
        <w:t>a</w:t>
      </w:r>
    </w:p>
    <w:p w:rsidR="00477025" w:rsidRDefault="00477025" w:rsidP="00477025">
      <w:r>
        <w:t>______Direct Service-assessment</w:t>
      </w:r>
      <w:r w:rsidRPr="00340121">
        <w:rPr>
          <w:vertAlign w:val="superscript"/>
        </w:rPr>
        <w:t>a</w:t>
      </w:r>
    </w:p>
    <w:p w:rsidR="00477025" w:rsidRDefault="00477025" w:rsidP="00477025">
      <w:r>
        <w:t>______Supervision</w:t>
      </w:r>
    </w:p>
    <w:p w:rsidR="00115E5A" w:rsidRDefault="00477025" w:rsidP="00477025">
      <w:r>
        <w:t>______Support Activities</w:t>
      </w:r>
      <w:r>
        <w:rPr>
          <w:vertAlign w:val="superscript"/>
        </w:rPr>
        <w:t>b</w:t>
      </w:r>
    </w:p>
    <w:p w:rsidR="00115E5A" w:rsidRPr="00115E5A" w:rsidRDefault="00115E5A" w:rsidP="00477025">
      <w:r>
        <w:t>______ Peer Supervision</w:t>
      </w:r>
    </w:p>
    <w:p w:rsidR="00B11FB3" w:rsidRDefault="00B11FB3"/>
    <w:p w:rsidR="00711C74" w:rsidRDefault="00711C74">
      <w:r w:rsidRPr="00711C74">
        <w:rPr>
          <w:vertAlign w:val="superscript"/>
        </w:rPr>
        <w:t>a</w:t>
      </w:r>
      <w:r>
        <w:t xml:space="preserve">For direct service, count each hour of a group, family, or </w:t>
      </w:r>
      <w:proofErr w:type="gramStart"/>
      <w:r>
        <w:t>couples</w:t>
      </w:r>
      <w:proofErr w:type="gramEnd"/>
      <w:r>
        <w:t xml:space="preserve"> session as one hour.  For example, a two-hour group session with 12 adults is counted as two hours.</w:t>
      </w:r>
    </w:p>
    <w:p w:rsidR="00FD37A9" w:rsidRDefault="00711C74" w:rsidP="00FD37A9">
      <w:pPr>
        <w:tabs>
          <w:tab w:val="left" w:pos="360"/>
        </w:tabs>
        <w:ind w:left="360" w:hanging="360"/>
      </w:pPr>
      <w:r w:rsidRPr="00711C74">
        <w:rPr>
          <w:vertAlign w:val="superscript"/>
        </w:rPr>
        <w:t>b</w:t>
      </w:r>
      <w:r>
        <w:t>Experiences involving gathering information about the client /</w:t>
      </w:r>
      <w:r w:rsidR="00FD37A9">
        <w:t xml:space="preserve"> patient, but not in the actual</w:t>
      </w:r>
    </w:p>
    <w:p w:rsidR="00FD37A9" w:rsidRDefault="00711C74" w:rsidP="00FD37A9">
      <w:pPr>
        <w:tabs>
          <w:tab w:val="left" w:pos="360"/>
        </w:tabs>
        <w:ind w:left="360" w:hanging="360"/>
      </w:pPr>
      <w:r>
        <w:t>presence of the client / patient, should be considered “</w:t>
      </w:r>
      <w:r w:rsidR="00FD37A9">
        <w:t>s</w:t>
      </w:r>
      <w:r>
        <w:t xml:space="preserve">upport </w:t>
      </w:r>
      <w:r w:rsidR="00FD37A9">
        <w:t>a</w:t>
      </w:r>
      <w:r>
        <w:t>ctivities</w:t>
      </w:r>
      <w:r w:rsidR="00FD37A9">
        <w:t>.”  Examples of “support</w:t>
      </w:r>
    </w:p>
    <w:p w:rsidR="00FD37A9" w:rsidRDefault="00FD37A9" w:rsidP="00FD37A9">
      <w:pPr>
        <w:tabs>
          <w:tab w:val="left" w:pos="360"/>
        </w:tabs>
        <w:ind w:left="360" w:hanging="360"/>
      </w:pPr>
      <w:r>
        <w:t>activities” include time spent on chart review, writing process notes, consulting with other</w:t>
      </w:r>
    </w:p>
    <w:p w:rsidR="00FD37A9" w:rsidRDefault="00FD37A9" w:rsidP="00FD37A9">
      <w:pPr>
        <w:tabs>
          <w:tab w:val="left" w:pos="360"/>
        </w:tabs>
        <w:ind w:left="360" w:hanging="360"/>
      </w:pPr>
      <w:r>
        <w:t>professionals about cases, video/audio tape review, time spent planning interventions,</w:t>
      </w:r>
    </w:p>
    <w:p w:rsidR="00FD37A9" w:rsidRDefault="00FD37A9" w:rsidP="00FD37A9">
      <w:pPr>
        <w:tabs>
          <w:tab w:val="left" w:pos="360"/>
        </w:tabs>
        <w:ind w:left="360" w:hanging="360"/>
      </w:pPr>
      <w:r>
        <w:t xml:space="preserve">assessment interpretation, report writing, etc.  In addition, it includes hours spent at a practicum </w:t>
      </w:r>
    </w:p>
    <w:p w:rsidR="00B11FB3" w:rsidRDefault="00FD37A9" w:rsidP="00FD37A9">
      <w:pPr>
        <w:tabs>
          <w:tab w:val="left" w:pos="360"/>
        </w:tabs>
        <w:ind w:left="360" w:hanging="360"/>
      </w:pPr>
      <w:r>
        <w:t>setting in didactic training (</w:t>
      </w:r>
      <w:proofErr w:type="gramStart"/>
      <w:r>
        <w:t>e.g.</w:t>
      </w:r>
      <w:proofErr w:type="gramEnd"/>
      <w:r>
        <w:t xml:space="preserve"> grand rounds, seminars).</w:t>
      </w:r>
    </w:p>
    <w:p w:rsidR="00711C74" w:rsidRDefault="00711C74"/>
    <w:p w:rsidR="00FD37A9" w:rsidRDefault="00FD37A9"/>
    <w:p w:rsidR="00B11FB3" w:rsidRDefault="00B11FB3">
      <w:r>
        <w:t>Grade Earned</w:t>
      </w:r>
      <w:r w:rsidR="00DB0AEF">
        <w:t xml:space="preserve"> (if </w:t>
      </w:r>
      <w:proofErr w:type="gramStart"/>
      <w:r w:rsidR="00DB0AEF">
        <w:t>applicable)</w:t>
      </w:r>
      <w:r>
        <w:t xml:space="preserve">  _</w:t>
      </w:r>
      <w:proofErr w:type="gramEnd"/>
      <w:r>
        <w:t>________</w:t>
      </w:r>
    </w:p>
    <w:p w:rsidR="00B11FB3" w:rsidRDefault="00B11FB3"/>
    <w:p w:rsidR="00B11FB3" w:rsidRDefault="00B11FB3"/>
    <w:p w:rsidR="00B11FB3" w:rsidRDefault="00B11FB3">
      <w:r>
        <w:t xml:space="preserve">Supervisor Signature ____________________________________           </w:t>
      </w:r>
    </w:p>
    <w:p w:rsidR="00B11FB3" w:rsidRDefault="00B11FB3"/>
    <w:p w:rsidR="00B11FB3" w:rsidRDefault="00B11FB3">
      <w:r>
        <w:t>Date ____________________</w:t>
      </w:r>
    </w:p>
    <w:p w:rsidR="00B11FB3" w:rsidRDefault="00FD37A9">
      <w:r>
        <w:br w:type="page"/>
      </w:r>
      <w:r w:rsidR="00295977">
        <w:lastRenderedPageBreak/>
        <w:t>To the practicum student: If desired, please</w:t>
      </w:r>
      <w:r w:rsidR="00B11FB3">
        <w:t xml:space="preserve"> comment on your supervisor's perceptions of your strengths and weaknesses.</w:t>
      </w:r>
    </w:p>
    <w:p w:rsidR="00B11FB3" w:rsidRDefault="00B11FB3">
      <w:r>
        <w:t> </w:t>
      </w:r>
    </w:p>
    <w:p w:rsidR="00B11FB3" w:rsidRDefault="00B11FB3">
      <w:r>
        <w:t> </w:t>
      </w:r>
    </w:p>
    <w:p w:rsidR="00B11FB3" w:rsidRDefault="00B11FB3">
      <w:r>
        <w:t> </w:t>
      </w:r>
    </w:p>
    <w:p w:rsidR="00B11FB3" w:rsidRDefault="00B11FB3">
      <w:r>
        <w:t> </w:t>
      </w:r>
    </w:p>
    <w:p w:rsidR="00B11FB3" w:rsidRDefault="00B11FB3"/>
    <w:p w:rsidR="00B11FB3" w:rsidRDefault="00B11FB3"/>
    <w:p w:rsidR="00B11FB3" w:rsidRDefault="00B11FB3"/>
    <w:p w:rsidR="00B11FB3" w:rsidRDefault="00B11FB3"/>
    <w:p w:rsidR="00B11FB3" w:rsidRDefault="00B11FB3"/>
    <w:p w:rsidR="00B11FB3" w:rsidRDefault="00B11FB3"/>
    <w:p w:rsidR="00B11FB3" w:rsidRDefault="00B11FB3"/>
    <w:p w:rsidR="00FD37A9" w:rsidRDefault="00FD37A9"/>
    <w:p w:rsidR="00FD37A9" w:rsidRDefault="00FD37A9"/>
    <w:p w:rsidR="00FD37A9" w:rsidRDefault="00FD37A9"/>
    <w:p w:rsidR="00FD37A9" w:rsidRDefault="00FD37A9"/>
    <w:p w:rsidR="00FD37A9" w:rsidRDefault="00FD37A9"/>
    <w:p w:rsidR="00CE4DC9" w:rsidRDefault="00CE4DC9"/>
    <w:p w:rsidR="00CE4DC9" w:rsidRDefault="00CE4DC9"/>
    <w:p w:rsidR="00FD37A9" w:rsidRDefault="00FD37A9"/>
    <w:p w:rsidR="00FD37A9" w:rsidRDefault="00FD37A9"/>
    <w:p w:rsidR="00FD37A9" w:rsidRDefault="00FD37A9"/>
    <w:p w:rsidR="00FD37A9" w:rsidRDefault="00FD37A9"/>
    <w:p w:rsidR="00FD37A9" w:rsidRDefault="00FD37A9"/>
    <w:p w:rsidR="00FD37A9" w:rsidRDefault="00FD37A9"/>
    <w:p w:rsidR="00FD37A9" w:rsidRDefault="00FD37A9"/>
    <w:p w:rsidR="00FD37A9" w:rsidRDefault="00FD37A9"/>
    <w:p w:rsidR="00FD37A9" w:rsidRDefault="00FD37A9"/>
    <w:p w:rsidR="00FD37A9" w:rsidRDefault="00FD37A9"/>
    <w:p w:rsidR="00FD37A9" w:rsidRDefault="00FD37A9"/>
    <w:p w:rsidR="00FD37A9" w:rsidRDefault="00FD37A9"/>
    <w:p w:rsidR="00B11FB3" w:rsidRDefault="00B11FB3">
      <w:r>
        <w:t>Supervisee signature ____________________________________</w:t>
      </w:r>
      <w:r>
        <w:tab/>
      </w:r>
    </w:p>
    <w:p w:rsidR="00B11FB3" w:rsidRDefault="00B11FB3"/>
    <w:p w:rsidR="00B11FB3" w:rsidRDefault="00B11FB3">
      <w:r>
        <w:t>Date _____________________</w:t>
      </w:r>
    </w:p>
    <w:p w:rsidR="00B11FB3" w:rsidRDefault="00B11FB3"/>
    <w:p w:rsidR="00B11FB3" w:rsidRDefault="00B11FB3" w:rsidP="00CB7CDE">
      <w:pPr>
        <w:jc w:val="center"/>
      </w:pPr>
    </w:p>
    <w:sectPr w:rsidR="00B11FB3">
      <w:footnotePr>
        <w:pos w:val="beneathText"/>
        <w:numRestart w:val="eachPage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sans">
    <w:altName w:val="Times New Roman"/>
    <w:panose1 w:val="020B0604020202020204"/>
    <w:charset w:val="00"/>
    <w:family w:val="auto"/>
    <w:pitch w:val="variable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CBEF5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3"/>
    <w:multiLevelType w:val="multilevel"/>
    <w:tmpl w:val="00000003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4"/>
    <w:multiLevelType w:val="multilevel"/>
    <w:tmpl w:val="00000004"/>
    <w:lvl w:ilvl="0">
      <w:start w:val="8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6"/>
    <w:multiLevelType w:val="multilevel"/>
    <w:tmpl w:val="00000006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0000007"/>
    <w:multiLevelType w:val="multilevel"/>
    <w:tmpl w:val="00000007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9"/>
    <w:multiLevelType w:val="multilevel"/>
    <w:tmpl w:val="00000009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A"/>
    <w:multiLevelType w:val="multilevel"/>
    <w:tmpl w:val="0000000A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B591159"/>
    <w:multiLevelType w:val="hybridMultilevel"/>
    <w:tmpl w:val="835E4AD2"/>
    <w:lvl w:ilvl="0" w:tplc="0409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abstractNum w:abstractNumId="13" w15:restartNumberingAfterBreak="0">
    <w:nsid w:val="0ED4024A"/>
    <w:multiLevelType w:val="hybridMultilevel"/>
    <w:tmpl w:val="DCA05EB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404D13"/>
    <w:multiLevelType w:val="hybridMultilevel"/>
    <w:tmpl w:val="B9DA6BB6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15F720B"/>
    <w:multiLevelType w:val="hybridMultilevel"/>
    <w:tmpl w:val="556C61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42788A"/>
    <w:multiLevelType w:val="hybridMultilevel"/>
    <w:tmpl w:val="52B8D912"/>
    <w:lvl w:ilvl="0" w:tplc="04090005">
      <w:start w:val="1"/>
      <w:numFmt w:val="bullet"/>
      <w:lvlText w:val=""/>
      <w:lvlJc w:val="left"/>
      <w:pPr>
        <w:ind w:left="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17" w15:restartNumberingAfterBreak="0">
    <w:nsid w:val="2E0F3B7B"/>
    <w:multiLevelType w:val="hybridMultilevel"/>
    <w:tmpl w:val="38DA9006"/>
    <w:lvl w:ilvl="0" w:tplc="04090005">
      <w:start w:val="1"/>
      <w:numFmt w:val="bullet"/>
      <w:lvlText w:val=""/>
      <w:lvlJc w:val="left"/>
      <w:pPr>
        <w:ind w:left="-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</w:abstractNum>
  <w:abstractNum w:abstractNumId="18" w15:restartNumberingAfterBreak="0">
    <w:nsid w:val="363E2336"/>
    <w:multiLevelType w:val="hybridMultilevel"/>
    <w:tmpl w:val="F9CCA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AD2DD3"/>
    <w:multiLevelType w:val="hybridMultilevel"/>
    <w:tmpl w:val="6542E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B74D9"/>
    <w:multiLevelType w:val="hybridMultilevel"/>
    <w:tmpl w:val="F3A46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F822BA"/>
    <w:multiLevelType w:val="hybridMultilevel"/>
    <w:tmpl w:val="0D805B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6590B"/>
    <w:multiLevelType w:val="hybridMultilevel"/>
    <w:tmpl w:val="A176B1A4"/>
    <w:lvl w:ilvl="0" w:tplc="04090005">
      <w:start w:val="1"/>
      <w:numFmt w:val="bullet"/>
      <w:lvlText w:val=""/>
      <w:lvlJc w:val="left"/>
      <w:pPr>
        <w:ind w:left="-1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02" w:hanging="360"/>
      </w:pPr>
      <w:rPr>
        <w:rFonts w:ascii="Wingdings" w:hAnsi="Wingdings" w:hint="default"/>
      </w:rPr>
    </w:lvl>
  </w:abstractNum>
  <w:abstractNum w:abstractNumId="23" w15:restartNumberingAfterBreak="0">
    <w:nsid w:val="6D7A2D29"/>
    <w:multiLevelType w:val="hybridMultilevel"/>
    <w:tmpl w:val="6F22D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346836"/>
    <w:multiLevelType w:val="hybridMultilevel"/>
    <w:tmpl w:val="776A8FDA"/>
    <w:lvl w:ilvl="0" w:tplc="04090005">
      <w:start w:val="1"/>
      <w:numFmt w:val="bullet"/>
      <w:lvlText w:val=""/>
      <w:lvlJc w:val="left"/>
      <w:pPr>
        <w:ind w:left="72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5" w15:restartNumberingAfterBreak="0">
    <w:nsid w:val="74205182"/>
    <w:multiLevelType w:val="hybridMultilevel"/>
    <w:tmpl w:val="3A6247E6"/>
    <w:lvl w:ilvl="0" w:tplc="04090005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8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0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</w:abstractNum>
  <w:num w:numId="1" w16cid:durableId="452292597">
    <w:abstractNumId w:val="1"/>
  </w:num>
  <w:num w:numId="2" w16cid:durableId="1613321315">
    <w:abstractNumId w:val="2"/>
  </w:num>
  <w:num w:numId="3" w16cid:durableId="599947411">
    <w:abstractNumId w:val="3"/>
  </w:num>
  <w:num w:numId="4" w16cid:durableId="1994793939">
    <w:abstractNumId w:val="4"/>
  </w:num>
  <w:num w:numId="5" w16cid:durableId="471825409">
    <w:abstractNumId w:val="5"/>
  </w:num>
  <w:num w:numId="6" w16cid:durableId="1922256716">
    <w:abstractNumId w:val="6"/>
  </w:num>
  <w:num w:numId="7" w16cid:durableId="1774132509">
    <w:abstractNumId w:val="7"/>
  </w:num>
  <w:num w:numId="8" w16cid:durableId="101844968">
    <w:abstractNumId w:val="8"/>
  </w:num>
  <w:num w:numId="9" w16cid:durableId="2004045466">
    <w:abstractNumId w:val="9"/>
  </w:num>
  <w:num w:numId="10" w16cid:durableId="557667935">
    <w:abstractNumId w:val="10"/>
  </w:num>
  <w:num w:numId="11" w16cid:durableId="998655640">
    <w:abstractNumId w:val="11"/>
  </w:num>
  <w:num w:numId="12" w16cid:durableId="1891647623">
    <w:abstractNumId w:val="0"/>
  </w:num>
  <w:num w:numId="13" w16cid:durableId="894850854">
    <w:abstractNumId w:val="20"/>
  </w:num>
  <w:num w:numId="14" w16cid:durableId="578902787">
    <w:abstractNumId w:val="23"/>
  </w:num>
  <w:num w:numId="15" w16cid:durableId="1132363079">
    <w:abstractNumId w:val="18"/>
  </w:num>
  <w:num w:numId="16" w16cid:durableId="1907689263">
    <w:abstractNumId w:val="25"/>
  </w:num>
  <w:num w:numId="17" w16cid:durableId="1252860189">
    <w:abstractNumId w:val="12"/>
  </w:num>
  <w:num w:numId="18" w16cid:durableId="477116626">
    <w:abstractNumId w:val="17"/>
  </w:num>
  <w:num w:numId="19" w16cid:durableId="452091032">
    <w:abstractNumId w:val="19"/>
  </w:num>
  <w:num w:numId="20" w16cid:durableId="217667080">
    <w:abstractNumId w:val="21"/>
  </w:num>
  <w:num w:numId="21" w16cid:durableId="1025980903">
    <w:abstractNumId w:val="15"/>
  </w:num>
  <w:num w:numId="22" w16cid:durableId="239562632">
    <w:abstractNumId w:val="22"/>
  </w:num>
  <w:num w:numId="23" w16cid:durableId="2108384203">
    <w:abstractNumId w:val="14"/>
  </w:num>
  <w:num w:numId="24" w16cid:durableId="913004095">
    <w:abstractNumId w:val="24"/>
  </w:num>
  <w:num w:numId="25" w16cid:durableId="152450889">
    <w:abstractNumId w:val="16"/>
  </w:num>
  <w:num w:numId="26" w16cid:durableId="53932039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C74"/>
    <w:rsid w:val="00025EE5"/>
    <w:rsid w:val="00027F55"/>
    <w:rsid w:val="00031E63"/>
    <w:rsid w:val="0007701A"/>
    <w:rsid w:val="000B10FB"/>
    <w:rsid w:val="000B338F"/>
    <w:rsid w:val="000E02C3"/>
    <w:rsid w:val="000E7FEA"/>
    <w:rsid w:val="000F6D08"/>
    <w:rsid w:val="00115E5A"/>
    <w:rsid w:val="00140A42"/>
    <w:rsid w:val="001436C6"/>
    <w:rsid w:val="001705FF"/>
    <w:rsid w:val="00175852"/>
    <w:rsid w:val="00181497"/>
    <w:rsid w:val="00182E1E"/>
    <w:rsid w:val="001864D1"/>
    <w:rsid w:val="00194256"/>
    <w:rsid w:val="001D78FE"/>
    <w:rsid w:val="00203F6C"/>
    <w:rsid w:val="00214BFA"/>
    <w:rsid w:val="0021610A"/>
    <w:rsid w:val="0022029D"/>
    <w:rsid w:val="00224932"/>
    <w:rsid w:val="002572C0"/>
    <w:rsid w:val="00262F68"/>
    <w:rsid w:val="002650D0"/>
    <w:rsid w:val="00287D06"/>
    <w:rsid w:val="00295977"/>
    <w:rsid w:val="002A6059"/>
    <w:rsid w:val="002A733B"/>
    <w:rsid w:val="002C5F8E"/>
    <w:rsid w:val="002F4B5F"/>
    <w:rsid w:val="0035081C"/>
    <w:rsid w:val="0036062E"/>
    <w:rsid w:val="00390EC8"/>
    <w:rsid w:val="003911C2"/>
    <w:rsid w:val="003A501A"/>
    <w:rsid w:val="003D743E"/>
    <w:rsid w:val="004172F0"/>
    <w:rsid w:val="00434E14"/>
    <w:rsid w:val="0043590E"/>
    <w:rsid w:val="00446BE1"/>
    <w:rsid w:val="00477025"/>
    <w:rsid w:val="00486A56"/>
    <w:rsid w:val="004B2CEE"/>
    <w:rsid w:val="004B5CF9"/>
    <w:rsid w:val="004D55E3"/>
    <w:rsid w:val="00531B28"/>
    <w:rsid w:val="00532BED"/>
    <w:rsid w:val="005543AB"/>
    <w:rsid w:val="00565C0F"/>
    <w:rsid w:val="0057004C"/>
    <w:rsid w:val="005707BC"/>
    <w:rsid w:val="00571E59"/>
    <w:rsid w:val="005902BE"/>
    <w:rsid w:val="00597645"/>
    <w:rsid w:val="005B68B1"/>
    <w:rsid w:val="005E4E13"/>
    <w:rsid w:val="005F36C4"/>
    <w:rsid w:val="006050CC"/>
    <w:rsid w:val="00636D4A"/>
    <w:rsid w:val="006443ED"/>
    <w:rsid w:val="0064753E"/>
    <w:rsid w:val="006570EA"/>
    <w:rsid w:val="006712A5"/>
    <w:rsid w:val="00672515"/>
    <w:rsid w:val="006B206A"/>
    <w:rsid w:val="006C61FF"/>
    <w:rsid w:val="006E4237"/>
    <w:rsid w:val="00707A82"/>
    <w:rsid w:val="00711C74"/>
    <w:rsid w:val="007272D6"/>
    <w:rsid w:val="00762467"/>
    <w:rsid w:val="00770B00"/>
    <w:rsid w:val="00781AD4"/>
    <w:rsid w:val="00793E1B"/>
    <w:rsid w:val="007C2121"/>
    <w:rsid w:val="007E723B"/>
    <w:rsid w:val="007F0369"/>
    <w:rsid w:val="007F68C7"/>
    <w:rsid w:val="007F74D7"/>
    <w:rsid w:val="00817A67"/>
    <w:rsid w:val="008739F0"/>
    <w:rsid w:val="00885375"/>
    <w:rsid w:val="008A2A11"/>
    <w:rsid w:val="008D3A46"/>
    <w:rsid w:val="008D5EAC"/>
    <w:rsid w:val="008D67E6"/>
    <w:rsid w:val="008E609A"/>
    <w:rsid w:val="00910D0E"/>
    <w:rsid w:val="009149BD"/>
    <w:rsid w:val="0092470D"/>
    <w:rsid w:val="009B0A3E"/>
    <w:rsid w:val="009F06F4"/>
    <w:rsid w:val="00A00D11"/>
    <w:rsid w:val="00A1544B"/>
    <w:rsid w:val="00A3366E"/>
    <w:rsid w:val="00A34845"/>
    <w:rsid w:val="00A652D3"/>
    <w:rsid w:val="00AD5EDF"/>
    <w:rsid w:val="00B11FB3"/>
    <w:rsid w:val="00B13290"/>
    <w:rsid w:val="00B34DD5"/>
    <w:rsid w:val="00B45327"/>
    <w:rsid w:val="00B64B43"/>
    <w:rsid w:val="00BB5458"/>
    <w:rsid w:val="00BB6E0D"/>
    <w:rsid w:val="00C15E5A"/>
    <w:rsid w:val="00C368C1"/>
    <w:rsid w:val="00C57710"/>
    <w:rsid w:val="00C7444A"/>
    <w:rsid w:val="00C84B27"/>
    <w:rsid w:val="00CA0A1C"/>
    <w:rsid w:val="00CA0EE2"/>
    <w:rsid w:val="00CB7CDE"/>
    <w:rsid w:val="00CD6AB5"/>
    <w:rsid w:val="00CE4DC9"/>
    <w:rsid w:val="00D17F51"/>
    <w:rsid w:val="00D241C9"/>
    <w:rsid w:val="00D341BD"/>
    <w:rsid w:val="00D55293"/>
    <w:rsid w:val="00D643F0"/>
    <w:rsid w:val="00D8457C"/>
    <w:rsid w:val="00DA118C"/>
    <w:rsid w:val="00DB0AEF"/>
    <w:rsid w:val="00DC76B0"/>
    <w:rsid w:val="00DD2D79"/>
    <w:rsid w:val="00DD55BD"/>
    <w:rsid w:val="00DE4A51"/>
    <w:rsid w:val="00DF4A03"/>
    <w:rsid w:val="00E02BAB"/>
    <w:rsid w:val="00E04E89"/>
    <w:rsid w:val="00E123E2"/>
    <w:rsid w:val="00E311A0"/>
    <w:rsid w:val="00E76776"/>
    <w:rsid w:val="00EB13BF"/>
    <w:rsid w:val="00EB4AAC"/>
    <w:rsid w:val="00EC31AC"/>
    <w:rsid w:val="00ED4359"/>
    <w:rsid w:val="00EE3FAB"/>
    <w:rsid w:val="00F3063F"/>
    <w:rsid w:val="00F3538A"/>
    <w:rsid w:val="00F83909"/>
    <w:rsid w:val="00F948F8"/>
    <w:rsid w:val="00FB2EE5"/>
    <w:rsid w:val="00FB6F56"/>
    <w:rsid w:val="00FD37A9"/>
    <w:rsid w:val="00FE2E75"/>
    <w:rsid w:val="00FE556E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7E498593-747A-C240-A258-7088A7EE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"/>
      <w:sz w:val="24"/>
      <w:szCs w:val="24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FootnoteCharacters">
    <w:name w:val="Footnote Characters"/>
  </w:style>
  <w:style w:type="character" w:customStyle="1" w:styleId="NumberingSymbols">
    <w:name w:val="Numbering Symbols"/>
  </w:style>
  <w:style w:type="character" w:customStyle="1" w:styleId="EndnoteCharacters">
    <w:name w:val="Endnote Characters"/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character" w:styleId="CommentReference">
    <w:name w:val="annotation reference"/>
    <w:rsid w:val="00140A42"/>
    <w:rPr>
      <w:sz w:val="18"/>
      <w:szCs w:val="18"/>
    </w:rPr>
  </w:style>
  <w:style w:type="paragraph" w:styleId="CommentText">
    <w:name w:val="annotation text"/>
    <w:basedOn w:val="Normal"/>
    <w:link w:val="CommentTextChar"/>
    <w:rsid w:val="00140A42"/>
  </w:style>
  <w:style w:type="character" w:customStyle="1" w:styleId="CommentTextChar">
    <w:name w:val="Comment Text Char"/>
    <w:link w:val="CommentText"/>
    <w:rsid w:val="00140A42"/>
    <w:rPr>
      <w:rFonts w:eastAsia="Arial"/>
      <w:sz w:val="24"/>
      <w:szCs w:val="24"/>
      <w:lang/>
    </w:rPr>
  </w:style>
  <w:style w:type="paragraph" w:styleId="CommentSubject">
    <w:name w:val="annotation subject"/>
    <w:basedOn w:val="CommentText"/>
    <w:next w:val="CommentText"/>
    <w:link w:val="CommentSubjectChar"/>
    <w:rsid w:val="00140A4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140A42"/>
    <w:rPr>
      <w:rFonts w:eastAsia="Arial"/>
      <w:b/>
      <w:bCs/>
      <w:sz w:val="24"/>
      <w:szCs w:val="24"/>
      <w:lang/>
    </w:rPr>
  </w:style>
  <w:style w:type="paragraph" w:styleId="BalloonText">
    <w:name w:val="Balloon Text"/>
    <w:basedOn w:val="Normal"/>
    <w:link w:val="BalloonTextChar"/>
    <w:rsid w:val="00140A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140A42"/>
    <w:rPr>
      <w:rFonts w:ascii="Lucida Grande" w:eastAsia="Arial" w:hAnsi="Lucida Grande" w:cs="Lucida Grande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1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02T18:55:21.64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1 191 24575,'0'7'0,"0"0"0,0 1 0,2 1 0,1-1 0,0 0 0,1-1 0,-4-3 0,2 1 0,0 2 0,-1-2 0,1 3 0,0-4 0,-1 1 0,0-1 0,1 1 0,-1 0 0,1-1 0,0 1 0,-2 0 0,2-1 0,-2 1 0,2-1 0,-1 1 0,2-1 0,-2 1 0,3 0 0,-4-1 0,4 1 0,-3 0 0,2-1 0,-2 1 0,1-1 0,0 1 0,-2-4 0,2-2 0,-2-3 0,0 0 0,0-1 0,0 1 0,0-1 0,0 1 0,0-1 0,2 0 0,1 1 0,-1-3 0,2 1 0,-4-1 0,5 0 0,-3-1 0,3 0 0,-2-1 0,0 3 0,0-3 0,0 3 0,1-1 0,-2 2 0,1-2 0,-1 2 0,-1-2 0,0 0 0,3 2 0,-4-2 0,4 2 0,-1 0 0,-1-2 0,2 2 0,-4-2 0,4 2 0,-3 0 0,3 3 0,-4-2 0,4 1 0,-3-2 0,2 1 0,-2-1 0,3 3 0,-4-3 0,2 3 0,0-1 0,-1-1 0,2 3 0,-2-3 0,3 2 0,-4-3 0,2 1 0,-2 0 0,0-1 0,2 1 0,0-1 0,1 1 0,1 1 0,-4-1 0,4 1 0,-2 1 0,1-3 0,-1 3 0,-1-3 0,2 3 0,-1-2 0,2 1 0,-3-1 0,2-1 0,0 2 0,-1-1 0,2 2 0,-3-3 0,3 0 0,-4 1 0,4 1 0,-4 0 0,2 0 0,0-1 0,-2-1 0,4 1 0,-3-1 0,2 3 0,-2 0 0,0 2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752CF-ABB7-4FA3-8D28-8C37B6661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of Practicum Student's Clinical Services Performance</vt:lpstr>
    </vt:vector>
  </TitlesOfParts>
  <Company>Dept of Psycology</Company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of Practicum Student's Clinical Services Performance</dc:title>
  <dc:subject/>
  <dc:creator>craig</dc:creator>
  <cp:keywords/>
  <cp:lastModifiedBy>Wendy Quinton</cp:lastModifiedBy>
  <cp:revision>2</cp:revision>
  <cp:lastPrinted>2004-08-25T13:41:00Z</cp:lastPrinted>
  <dcterms:created xsi:type="dcterms:W3CDTF">2023-04-15T04:32:00Z</dcterms:created>
  <dcterms:modified xsi:type="dcterms:W3CDTF">2023-04-15T04:32:00Z</dcterms:modified>
</cp:coreProperties>
</file>